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8289" w14:textId="028F84FF" w:rsidR="00C05394" w:rsidRDefault="00C05394" w:rsidP="00C05394">
      <w:pPr>
        <w:pStyle w:val="Heading1"/>
        <w:jc w:val="left"/>
        <w:rPr>
          <w:rFonts w:cs="Arial"/>
          <w:szCs w:val="28"/>
          <w:u w:val="single"/>
        </w:rPr>
      </w:pPr>
      <w:r>
        <w:rPr>
          <w:rFonts w:cs="Arial"/>
          <w:szCs w:val="28"/>
          <w:u w:val="single"/>
        </w:rPr>
        <w:t xml:space="preserve">Scottish Commission for People with Learning Disabilities </w:t>
      </w:r>
    </w:p>
    <w:p w14:paraId="4C706C1B" w14:textId="77777777" w:rsidR="00C05394" w:rsidRDefault="00C05394" w:rsidP="00C05394">
      <w:pPr>
        <w:pStyle w:val="Heading1"/>
        <w:jc w:val="left"/>
        <w:rPr>
          <w:rFonts w:cs="Arial"/>
          <w:szCs w:val="28"/>
          <w:u w:val="single"/>
        </w:rPr>
      </w:pPr>
    </w:p>
    <w:p w14:paraId="0FF01357" w14:textId="77777777" w:rsidR="00C05394" w:rsidRDefault="00C05394" w:rsidP="00C05394">
      <w:pPr>
        <w:pStyle w:val="Heading1"/>
        <w:jc w:val="left"/>
        <w:rPr>
          <w:rFonts w:cs="Arial"/>
          <w:szCs w:val="28"/>
          <w:u w:val="single"/>
        </w:rPr>
      </w:pPr>
      <w:r w:rsidRPr="00251C34">
        <w:rPr>
          <w:rFonts w:cs="Arial"/>
          <w:szCs w:val="28"/>
          <w:u w:val="single"/>
        </w:rPr>
        <w:t xml:space="preserve">Job </w:t>
      </w:r>
      <w:r>
        <w:rPr>
          <w:rFonts w:cs="Arial"/>
          <w:szCs w:val="28"/>
          <w:u w:val="single"/>
        </w:rPr>
        <w:t>P</w:t>
      </w:r>
      <w:r w:rsidRPr="00251C34">
        <w:rPr>
          <w:rFonts w:cs="Arial"/>
          <w:szCs w:val="28"/>
          <w:u w:val="single"/>
        </w:rPr>
        <w:t>rofile</w:t>
      </w:r>
    </w:p>
    <w:p w14:paraId="0822A7AE" w14:textId="77777777" w:rsidR="00C05394" w:rsidRPr="007A602E" w:rsidRDefault="00C05394" w:rsidP="00C05394"/>
    <w:p w14:paraId="34878518" w14:textId="39F8F149" w:rsidR="00C05394" w:rsidRPr="00152AEC" w:rsidRDefault="00C05394" w:rsidP="00C05394">
      <w:pPr>
        <w:jc w:val="both"/>
        <w:rPr>
          <w:rFonts w:ascii="Arial" w:eastAsia="Arial" w:hAnsi="Arial" w:cs="Arial"/>
          <w:b/>
          <w:bCs/>
          <w:color w:val="000000" w:themeColor="text1"/>
          <w:sz w:val="28"/>
          <w:szCs w:val="28"/>
          <w:u w:val="single"/>
        </w:rPr>
      </w:pPr>
      <w:r w:rsidRPr="00FF4AFA">
        <w:rPr>
          <w:rFonts w:ascii="Arial" w:eastAsia="Arial" w:hAnsi="Arial" w:cs="Arial"/>
          <w:b/>
          <w:bCs/>
          <w:sz w:val="28"/>
          <w:szCs w:val="28"/>
          <w:u w:val="single"/>
        </w:rPr>
        <w:t>Role</w:t>
      </w:r>
      <w:r w:rsidRPr="00152AEC">
        <w:rPr>
          <w:rFonts w:ascii="Arial" w:eastAsia="Arial" w:hAnsi="Arial" w:cs="Arial"/>
          <w:b/>
          <w:bCs/>
          <w:sz w:val="28"/>
          <w:szCs w:val="28"/>
          <w:u w:val="single"/>
        </w:rPr>
        <w:t xml:space="preserve">: </w:t>
      </w:r>
      <w:r w:rsidR="004D6889">
        <w:rPr>
          <w:rFonts w:ascii="Arial" w:eastAsia="Arial" w:hAnsi="Arial" w:cs="Arial"/>
          <w:b/>
          <w:bCs/>
          <w:sz w:val="28"/>
          <w:szCs w:val="28"/>
          <w:u w:val="single"/>
        </w:rPr>
        <w:t>Gender Based Violence</w:t>
      </w:r>
      <w:r w:rsidR="00F871F4">
        <w:rPr>
          <w:rFonts w:ascii="Arial" w:eastAsia="Arial" w:hAnsi="Arial" w:cs="Arial"/>
          <w:b/>
          <w:bCs/>
          <w:sz w:val="28"/>
          <w:szCs w:val="28"/>
          <w:u w:val="single"/>
        </w:rPr>
        <w:t xml:space="preserve"> Project</w:t>
      </w:r>
      <w:r w:rsidR="004D6889">
        <w:rPr>
          <w:rFonts w:ascii="Arial" w:eastAsia="Arial" w:hAnsi="Arial" w:cs="Arial"/>
          <w:b/>
          <w:bCs/>
          <w:sz w:val="28"/>
          <w:szCs w:val="28"/>
          <w:u w:val="single"/>
        </w:rPr>
        <w:t xml:space="preserve"> Adviser</w:t>
      </w:r>
    </w:p>
    <w:p w14:paraId="4E09BD1D" w14:textId="77777777" w:rsidR="00C05394" w:rsidRDefault="00C05394" w:rsidP="00C05394">
      <w:pPr>
        <w:jc w:val="both"/>
        <w:rPr>
          <w:rFonts w:ascii="Arial" w:eastAsia="Arial" w:hAnsi="Arial" w:cs="Arial"/>
          <w:color w:val="FF0000"/>
          <w:sz w:val="28"/>
          <w:szCs w:val="28"/>
        </w:rPr>
      </w:pPr>
    </w:p>
    <w:p w14:paraId="66A8E1BE" w14:textId="25E78749" w:rsidR="00C05394" w:rsidRPr="00064ECF" w:rsidRDefault="00C05394" w:rsidP="00C05394">
      <w:pPr>
        <w:jc w:val="both"/>
        <w:rPr>
          <w:rFonts w:ascii="Arial" w:eastAsia="Arial" w:hAnsi="Arial" w:cs="Arial"/>
          <w:sz w:val="28"/>
          <w:szCs w:val="28"/>
        </w:rPr>
      </w:pPr>
      <w:r w:rsidRPr="00064ECF">
        <w:rPr>
          <w:rFonts w:ascii="Arial" w:eastAsia="Arial" w:hAnsi="Arial" w:cs="Arial"/>
          <w:sz w:val="28"/>
          <w:szCs w:val="28"/>
        </w:rPr>
        <w:t xml:space="preserve">Salary: </w:t>
      </w:r>
      <w:r w:rsidR="00F45870">
        <w:rPr>
          <w:rFonts w:ascii="Arial" w:eastAsia="Arial" w:hAnsi="Arial" w:cs="Arial"/>
          <w:sz w:val="28"/>
          <w:szCs w:val="28"/>
        </w:rPr>
        <w:t>£</w:t>
      </w:r>
      <w:r w:rsidR="00DD1DE1">
        <w:rPr>
          <w:rFonts w:ascii="Arial" w:eastAsia="Arial" w:hAnsi="Arial" w:cs="Arial"/>
          <w:sz w:val="28"/>
          <w:szCs w:val="28"/>
        </w:rPr>
        <w:t>28,000 per annum</w:t>
      </w:r>
      <w:r w:rsidR="00FE039A">
        <w:rPr>
          <w:rFonts w:ascii="Arial" w:eastAsia="Arial" w:hAnsi="Arial" w:cs="Arial"/>
          <w:sz w:val="28"/>
          <w:szCs w:val="28"/>
        </w:rPr>
        <w:t xml:space="preserve"> (</w:t>
      </w:r>
      <w:r w:rsidR="00AD63AD">
        <w:rPr>
          <w:rFonts w:ascii="Arial" w:eastAsia="Arial" w:hAnsi="Arial" w:cs="Arial"/>
          <w:sz w:val="28"/>
          <w:szCs w:val="28"/>
        </w:rPr>
        <w:t xml:space="preserve"> </w:t>
      </w:r>
      <w:r w:rsidR="00FE039A">
        <w:rPr>
          <w:rFonts w:ascii="Arial" w:eastAsia="Arial" w:hAnsi="Arial" w:cs="Arial"/>
          <w:sz w:val="28"/>
          <w:szCs w:val="28"/>
        </w:rPr>
        <w:t xml:space="preserve"> 2 year</w:t>
      </w:r>
      <w:r w:rsidR="00AD63AD">
        <w:rPr>
          <w:rFonts w:ascii="Arial" w:eastAsia="Arial" w:hAnsi="Arial" w:cs="Arial"/>
          <w:sz w:val="28"/>
          <w:szCs w:val="28"/>
        </w:rPr>
        <w:t xml:space="preserve"> fixed term contract</w:t>
      </w:r>
      <w:r w:rsidR="00FE039A">
        <w:rPr>
          <w:rFonts w:ascii="Arial" w:eastAsia="Arial" w:hAnsi="Arial" w:cs="Arial"/>
          <w:sz w:val="28"/>
          <w:szCs w:val="28"/>
        </w:rPr>
        <w:t>)</w:t>
      </w:r>
    </w:p>
    <w:p w14:paraId="77E9188D" w14:textId="77777777" w:rsidR="00C05394" w:rsidRPr="001A4D9C" w:rsidRDefault="00C05394" w:rsidP="00C05394">
      <w:pPr>
        <w:jc w:val="both"/>
        <w:rPr>
          <w:rFonts w:ascii="Arial" w:eastAsia="Arial" w:hAnsi="Arial" w:cs="Arial"/>
          <w:color w:val="FF0000"/>
          <w:sz w:val="28"/>
          <w:szCs w:val="28"/>
        </w:rPr>
      </w:pPr>
    </w:p>
    <w:p w14:paraId="445FD3F5" w14:textId="19160A30" w:rsidR="00C05394" w:rsidRPr="00E734F7" w:rsidRDefault="00C05394" w:rsidP="00C05394">
      <w:pPr>
        <w:jc w:val="both"/>
        <w:rPr>
          <w:rFonts w:ascii="Arial" w:eastAsia="Arial" w:hAnsi="Arial" w:cs="Arial"/>
          <w:color w:val="FF0000"/>
          <w:sz w:val="28"/>
          <w:szCs w:val="28"/>
        </w:rPr>
      </w:pPr>
      <w:r w:rsidRPr="00152AEC">
        <w:rPr>
          <w:rFonts w:ascii="Arial" w:eastAsia="Arial" w:hAnsi="Arial" w:cs="Arial"/>
          <w:sz w:val="28"/>
          <w:szCs w:val="28"/>
        </w:rPr>
        <w:t>Responsible to</w:t>
      </w:r>
      <w:r w:rsidRPr="00095A2E">
        <w:rPr>
          <w:rFonts w:ascii="Arial" w:eastAsia="Arial" w:hAnsi="Arial" w:cs="Arial"/>
          <w:sz w:val="28"/>
          <w:szCs w:val="28"/>
        </w:rPr>
        <w:t xml:space="preserve">: </w:t>
      </w:r>
      <w:r w:rsidR="00DD1DE1">
        <w:rPr>
          <w:rFonts w:ascii="Arial" w:eastAsia="Arial" w:hAnsi="Arial" w:cs="Arial"/>
          <w:sz w:val="28"/>
          <w:szCs w:val="28"/>
        </w:rPr>
        <w:t>Human Rights</w:t>
      </w:r>
      <w:r>
        <w:rPr>
          <w:rFonts w:ascii="Arial" w:eastAsia="Arial" w:hAnsi="Arial" w:cs="Arial"/>
          <w:sz w:val="28"/>
          <w:szCs w:val="28"/>
        </w:rPr>
        <w:t xml:space="preserve"> </w:t>
      </w:r>
      <w:r w:rsidR="00DD1DE1">
        <w:rPr>
          <w:rFonts w:ascii="Arial" w:eastAsia="Arial" w:hAnsi="Arial" w:cs="Arial"/>
          <w:sz w:val="28"/>
          <w:szCs w:val="28"/>
        </w:rPr>
        <w:t>Programme Lead</w:t>
      </w:r>
    </w:p>
    <w:p w14:paraId="2B5325DD" w14:textId="77777777" w:rsidR="00C05394" w:rsidRDefault="00C05394" w:rsidP="00C05394">
      <w:pPr>
        <w:jc w:val="both"/>
        <w:rPr>
          <w:rFonts w:ascii="Arial" w:eastAsia="Arial" w:hAnsi="Arial" w:cs="Arial"/>
          <w:sz w:val="28"/>
          <w:szCs w:val="28"/>
        </w:rPr>
      </w:pPr>
    </w:p>
    <w:p w14:paraId="2FE04A2E" w14:textId="5B980031" w:rsidR="00C05394" w:rsidRDefault="00C05394" w:rsidP="00C05394">
      <w:pPr>
        <w:ind w:left="2160" w:hanging="2160"/>
        <w:rPr>
          <w:rFonts w:ascii="Arial" w:eastAsia="Arial" w:hAnsi="Arial" w:cs="Arial"/>
          <w:sz w:val="28"/>
          <w:szCs w:val="28"/>
        </w:rPr>
      </w:pPr>
      <w:r>
        <w:rPr>
          <w:rFonts w:ascii="Arial" w:eastAsia="Arial" w:hAnsi="Arial" w:cs="Arial"/>
          <w:sz w:val="28"/>
          <w:szCs w:val="28"/>
        </w:rPr>
        <w:t>Responsible for:</w:t>
      </w:r>
      <w:r>
        <w:rPr>
          <w:rFonts w:ascii="Arial" w:eastAsia="Arial" w:hAnsi="Arial" w:cs="Arial"/>
          <w:sz w:val="28"/>
          <w:szCs w:val="28"/>
        </w:rPr>
        <w:tab/>
      </w:r>
      <w:r w:rsidR="004D6889" w:rsidRPr="004D6889">
        <w:rPr>
          <w:rFonts w:ascii="Arial" w:eastAsia="Arial" w:hAnsi="Arial" w:cs="Arial"/>
          <w:sz w:val="28"/>
          <w:szCs w:val="28"/>
        </w:rPr>
        <w:t>Delivering SCLD’s Gender Based Violence and Learning Disability Work Program in line with</w:t>
      </w:r>
      <w:r w:rsidR="006A54D2">
        <w:rPr>
          <w:rFonts w:ascii="Arial" w:eastAsia="Arial" w:hAnsi="Arial" w:cs="Arial"/>
          <w:sz w:val="28"/>
          <w:szCs w:val="28"/>
        </w:rPr>
        <w:t xml:space="preserve"> </w:t>
      </w:r>
      <w:r w:rsidR="004D6889" w:rsidRPr="004D6889">
        <w:rPr>
          <w:rFonts w:ascii="Arial" w:eastAsia="Arial" w:hAnsi="Arial" w:cs="Arial"/>
          <w:sz w:val="28"/>
          <w:szCs w:val="28"/>
        </w:rPr>
        <w:t>Equally Safe project funding.</w:t>
      </w:r>
    </w:p>
    <w:p w14:paraId="1125AF91" w14:textId="77777777" w:rsidR="00F45870" w:rsidRPr="00F45870" w:rsidRDefault="00F45870" w:rsidP="00F45870">
      <w:pPr>
        <w:rPr>
          <w:rFonts w:ascii="Arial" w:eastAsia="Arial" w:hAnsi="Arial" w:cs="Arial"/>
          <w:sz w:val="28"/>
          <w:szCs w:val="28"/>
        </w:rPr>
      </w:pPr>
    </w:p>
    <w:p w14:paraId="7618EF1C" w14:textId="26C3635A" w:rsidR="004D6889" w:rsidRPr="004D6889" w:rsidRDefault="004D6889" w:rsidP="004D6889">
      <w:pPr>
        <w:rPr>
          <w:rFonts w:ascii="Arial" w:eastAsia="Arial" w:hAnsi="Arial" w:cs="Arial"/>
          <w:sz w:val="28"/>
          <w:szCs w:val="28"/>
        </w:rPr>
      </w:pPr>
      <w:r w:rsidRPr="004D6889">
        <w:rPr>
          <w:rFonts w:ascii="Arial" w:eastAsia="Arial" w:hAnsi="Arial" w:cs="Arial"/>
          <w:sz w:val="28"/>
          <w:szCs w:val="28"/>
        </w:rPr>
        <w:t>In this role you will w</w:t>
      </w:r>
      <w:r w:rsidR="006F6EE2" w:rsidRPr="004D6889">
        <w:rPr>
          <w:rFonts w:ascii="Arial" w:eastAsia="Arial" w:hAnsi="Arial" w:cs="Arial"/>
          <w:sz w:val="28"/>
          <w:szCs w:val="28"/>
        </w:rPr>
        <w:t xml:space="preserve">orking </w:t>
      </w:r>
      <w:r w:rsidR="00F45870" w:rsidRPr="004D6889">
        <w:rPr>
          <w:rFonts w:ascii="Arial" w:eastAsia="Arial" w:hAnsi="Arial" w:cs="Arial"/>
          <w:sz w:val="28"/>
          <w:szCs w:val="28"/>
        </w:rPr>
        <w:t>collaboratively</w:t>
      </w:r>
      <w:r w:rsidR="006F6EE2" w:rsidRPr="004D6889">
        <w:rPr>
          <w:rFonts w:ascii="Arial" w:eastAsia="Arial" w:hAnsi="Arial" w:cs="Arial"/>
          <w:sz w:val="28"/>
          <w:szCs w:val="28"/>
        </w:rPr>
        <w:t xml:space="preserve"> with People First (Scotland) </w:t>
      </w:r>
      <w:r w:rsidR="00063B71" w:rsidRPr="004D6889">
        <w:rPr>
          <w:rFonts w:ascii="Arial" w:eastAsia="Arial" w:hAnsi="Arial" w:cs="Arial"/>
          <w:sz w:val="28"/>
          <w:szCs w:val="28"/>
        </w:rPr>
        <w:t>D</w:t>
      </w:r>
      <w:r w:rsidR="006F6EE2" w:rsidRPr="004D6889">
        <w:rPr>
          <w:rFonts w:ascii="Arial" w:eastAsia="Arial" w:hAnsi="Arial" w:cs="Arial"/>
          <w:sz w:val="28"/>
          <w:szCs w:val="28"/>
        </w:rPr>
        <w:t xml:space="preserve">evelopment </w:t>
      </w:r>
      <w:r w:rsidR="00063B71" w:rsidRPr="004D6889">
        <w:rPr>
          <w:rFonts w:ascii="Arial" w:eastAsia="Arial" w:hAnsi="Arial" w:cs="Arial"/>
          <w:sz w:val="28"/>
          <w:szCs w:val="28"/>
        </w:rPr>
        <w:t>W</w:t>
      </w:r>
      <w:r w:rsidR="006F6EE2" w:rsidRPr="004D6889">
        <w:rPr>
          <w:rFonts w:ascii="Arial" w:eastAsia="Arial" w:hAnsi="Arial" w:cs="Arial"/>
          <w:sz w:val="28"/>
          <w:szCs w:val="28"/>
        </w:rPr>
        <w:t xml:space="preserve">orker and </w:t>
      </w:r>
      <w:r w:rsidR="00063B71" w:rsidRPr="004D6889">
        <w:rPr>
          <w:rFonts w:ascii="Arial" w:eastAsia="Arial" w:hAnsi="Arial" w:cs="Arial"/>
          <w:sz w:val="28"/>
          <w:szCs w:val="28"/>
        </w:rPr>
        <w:t xml:space="preserve">the </w:t>
      </w:r>
      <w:r w:rsidR="006F6EE2" w:rsidRPr="004D6889">
        <w:rPr>
          <w:rFonts w:ascii="Arial" w:eastAsia="Arial" w:hAnsi="Arial" w:cs="Arial"/>
          <w:sz w:val="28"/>
          <w:szCs w:val="28"/>
        </w:rPr>
        <w:t xml:space="preserve">Collective </w:t>
      </w:r>
      <w:r w:rsidR="004F47B6" w:rsidRPr="004D6889">
        <w:rPr>
          <w:rFonts w:ascii="Arial" w:eastAsia="Arial" w:hAnsi="Arial" w:cs="Arial"/>
          <w:sz w:val="28"/>
          <w:szCs w:val="28"/>
        </w:rPr>
        <w:t>A</w:t>
      </w:r>
      <w:r w:rsidR="006F6EE2" w:rsidRPr="004D6889">
        <w:rPr>
          <w:rFonts w:ascii="Arial" w:eastAsia="Arial" w:hAnsi="Arial" w:cs="Arial"/>
          <w:sz w:val="28"/>
          <w:szCs w:val="28"/>
        </w:rPr>
        <w:t xml:space="preserve">dvocacy </w:t>
      </w:r>
      <w:r w:rsidR="004F47B6" w:rsidRPr="004D6889">
        <w:rPr>
          <w:rFonts w:ascii="Arial" w:eastAsia="Arial" w:hAnsi="Arial" w:cs="Arial"/>
          <w:sz w:val="28"/>
          <w:szCs w:val="28"/>
        </w:rPr>
        <w:t>G</w:t>
      </w:r>
      <w:r w:rsidR="006F6EE2" w:rsidRPr="004D6889">
        <w:rPr>
          <w:rFonts w:ascii="Arial" w:eastAsia="Arial" w:hAnsi="Arial" w:cs="Arial"/>
          <w:sz w:val="28"/>
          <w:szCs w:val="28"/>
        </w:rPr>
        <w:t>roup to</w:t>
      </w:r>
      <w:r w:rsidRPr="004D6889">
        <w:rPr>
          <w:rFonts w:ascii="Arial" w:eastAsia="Arial" w:hAnsi="Arial" w:cs="Arial"/>
          <w:sz w:val="28"/>
          <w:szCs w:val="28"/>
        </w:rPr>
        <w:t>:</w:t>
      </w:r>
      <w:r w:rsidR="006F6EE2" w:rsidRPr="004D6889">
        <w:rPr>
          <w:rFonts w:ascii="Arial" w:eastAsia="Arial" w:hAnsi="Arial" w:cs="Arial"/>
          <w:sz w:val="28"/>
          <w:szCs w:val="28"/>
        </w:rPr>
        <w:t xml:space="preserve"> </w:t>
      </w:r>
    </w:p>
    <w:p w14:paraId="7C38501E" w14:textId="35FF2403" w:rsidR="004D6889" w:rsidRDefault="004D6889" w:rsidP="004D6889">
      <w:pPr>
        <w:pStyle w:val="ListParagraph"/>
        <w:ind w:left="360"/>
        <w:rPr>
          <w:rFonts w:ascii="Arial" w:eastAsia="Arial" w:hAnsi="Arial" w:cs="Arial"/>
          <w:sz w:val="28"/>
          <w:szCs w:val="28"/>
        </w:rPr>
      </w:pPr>
    </w:p>
    <w:p w14:paraId="18155BE9" w14:textId="76D69AF5" w:rsidR="00BE065C" w:rsidRDefault="004D7A86" w:rsidP="00BE065C">
      <w:pPr>
        <w:pStyle w:val="ListParagraph"/>
        <w:numPr>
          <w:ilvl w:val="0"/>
          <w:numId w:val="2"/>
        </w:numPr>
        <w:rPr>
          <w:rFonts w:ascii="Arial" w:eastAsia="Arial" w:hAnsi="Arial" w:cs="Arial"/>
          <w:sz w:val="28"/>
          <w:szCs w:val="28"/>
        </w:rPr>
      </w:pPr>
      <w:r>
        <w:rPr>
          <w:rFonts w:ascii="Arial" w:eastAsia="Arial" w:hAnsi="Arial" w:cs="Arial"/>
          <w:sz w:val="28"/>
          <w:szCs w:val="28"/>
        </w:rPr>
        <w:t>Delivering</w:t>
      </w:r>
      <w:r w:rsidR="00BE065C">
        <w:rPr>
          <w:rFonts w:ascii="Arial" w:eastAsia="Arial" w:hAnsi="Arial" w:cs="Arial"/>
          <w:sz w:val="28"/>
          <w:szCs w:val="28"/>
        </w:rPr>
        <w:t xml:space="preserve"> SCLD’s 2 year funded project on improving support services for women with learning disabilities who have experienced Gender Based Violence</w:t>
      </w:r>
    </w:p>
    <w:p w14:paraId="300A1E61" w14:textId="77777777" w:rsidR="00BE065C" w:rsidRPr="00F45870" w:rsidRDefault="00BE065C" w:rsidP="00BE065C">
      <w:pPr>
        <w:pStyle w:val="ListParagraph"/>
        <w:numPr>
          <w:ilvl w:val="0"/>
          <w:numId w:val="2"/>
        </w:numPr>
        <w:jc w:val="both"/>
        <w:rPr>
          <w:rFonts w:ascii="Arial" w:hAnsi="Arial" w:cs="Arial"/>
          <w:sz w:val="28"/>
          <w:szCs w:val="28"/>
        </w:rPr>
      </w:pPr>
      <w:r w:rsidRPr="00F45870">
        <w:rPr>
          <w:rFonts w:ascii="Arial" w:hAnsi="Arial" w:cs="Arial"/>
          <w:sz w:val="28"/>
          <w:szCs w:val="28"/>
        </w:rPr>
        <w:t xml:space="preserve">Develop a sector self-assessment tool and accessibility audit based on research findings and with support from </w:t>
      </w:r>
      <w:r>
        <w:rPr>
          <w:rFonts w:ascii="Arial" w:hAnsi="Arial" w:cs="Arial"/>
          <w:sz w:val="28"/>
          <w:szCs w:val="28"/>
        </w:rPr>
        <w:t>the C</w:t>
      </w:r>
      <w:r w:rsidRPr="00F45870">
        <w:rPr>
          <w:rFonts w:ascii="Arial" w:hAnsi="Arial" w:cs="Arial"/>
          <w:sz w:val="28"/>
          <w:szCs w:val="28"/>
        </w:rPr>
        <w:t xml:space="preserve">ollective </w:t>
      </w:r>
      <w:r>
        <w:rPr>
          <w:rFonts w:ascii="Arial" w:hAnsi="Arial" w:cs="Arial"/>
          <w:sz w:val="28"/>
          <w:szCs w:val="28"/>
        </w:rPr>
        <w:t>A</w:t>
      </w:r>
      <w:r w:rsidRPr="00F45870">
        <w:rPr>
          <w:rFonts w:ascii="Arial" w:hAnsi="Arial" w:cs="Arial"/>
          <w:sz w:val="28"/>
          <w:szCs w:val="28"/>
        </w:rPr>
        <w:t xml:space="preserve">dvocacy </w:t>
      </w:r>
      <w:r>
        <w:rPr>
          <w:rFonts w:ascii="Arial" w:hAnsi="Arial" w:cs="Arial"/>
          <w:sz w:val="28"/>
          <w:szCs w:val="28"/>
        </w:rPr>
        <w:t>G</w:t>
      </w:r>
      <w:r w:rsidRPr="00F45870">
        <w:rPr>
          <w:rFonts w:ascii="Arial" w:hAnsi="Arial" w:cs="Arial"/>
          <w:sz w:val="28"/>
          <w:szCs w:val="28"/>
        </w:rPr>
        <w:t>roup members</w:t>
      </w:r>
    </w:p>
    <w:p w14:paraId="157EE4F1" w14:textId="5D916D39" w:rsidR="00BE065C" w:rsidRDefault="00BE065C" w:rsidP="00BE065C">
      <w:pPr>
        <w:pStyle w:val="ListParagraph"/>
        <w:numPr>
          <w:ilvl w:val="0"/>
          <w:numId w:val="2"/>
        </w:numPr>
        <w:jc w:val="both"/>
        <w:rPr>
          <w:rFonts w:ascii="Arial" w:hAnsi="Arial" w:cs="Arial"/>
          <w:sz w:val="28"/>
          <w:szCs w:val="28"/>
        </w:rPr>
      </w:pPr>
      <w:r w:rsidRPr="00F45870">
        <w:rPr>
          <w:rFonts w:ascii="Arial" w:hAnsi="Arial" w:cs="Arial"/>
          <w:sz w:val="28"/>
          <w:szCs w:val="28"/>
        </w:rPr>
        <w:t>Develop and deliver a leadership course for women with learning disabilities</w:t>
      </w:r>
    </w:p>
    <w:p w14:paraId="46135948" w14:textId="77777777" w:rsidR="00BE065C" w:rsidRPr="00F45870" w:rsidRDefault="00BE065C" w:rsidP="00BE065C">
      <w:pPr>
        <w:pStyle w:val="ListParagraph"/>
        <w:numPr>
          <w:ilvl w:val="0"/>
          <w:numId w:val="2"/>
        </w:numPr>
        <w:jc w:val="both"/>
        <w:rPr>
          <w:rFonts w:ascii="Arial" w:hAnsi="Arial" w:cs="Arial"/>
          <w:sz w:val="28"/>
          <w:szCs w:val="28"/>
        </w:rPr>
      </w:pPr>
      <w:r>
        <w:rPr>
          <w:rFonts w:ascii="Arial" w:hAnsi="Arial" w:cs="Arial"/>
          <w:sz w:val="28"/>
          <w:szCs w:val="28"/>
        </w:rPr>
        <w:t>Support  key actions from The Scottish Government and SCLD’s Learning Disability and Gender Based Violence Group</w:t>
      </w:r>
    </w:p>
    <w:p w14:paraId="6F0F4C02" w14:textId="2A797975" w:rsidR="00F73F28" w:rsidRPr="00F45870" w:rsidRDefault="00F73F28" w:rsidP="00F73F28">
      <w:pPr>
        <w:pStyle w:val="ListParagraph"/>
        <w:numPr>
          <w:ilvl w:val="0"/>
          <w:numId w:val="2"/>
        </w:numPr>
        <w:jc w:val="both"/>
        <w:rPr>
          <w:rFonts w:ascii="Arial" w:hAnsi="Arial" w:cs="Arial"/>
          <w:sz w:val="28"/>
          <w:szCs w:val="28"/>
        </w:rPr>
      </w:pPr>
      <w:r w:rsidRPr="00F45870">
        <w:rPr>
          <w:rFonts w:ascii="Arial" w:hAnsi="Arial" w:cs="Arial"/>
          <w:sz w:val="28"/>
          <w:szCs w:val="28"/>
        </w:rPr>
        <w:t xml:space="preserve">Lead </w:t>
      </w:r>
      <w:r w:rsidR="004D6889">
        <w:rPr>
          <w:rFonts w:ascii="Arial" w:hAnsi="Arial" w:cs="Arial"/>
          <w:sz w:val="28"/>
          <w:szCs w:val="28"/>
        </w:rPr>
        <w:t>r</w:t>
      </w:r>
      <w:r w:rsidR="00BE065C">
        <w:rPr>
          <w:rFonts w:ascii="Arial" w:hAnsi="Arial" w:cs="Arial"/>
          <w:sz w:val="28"/>
          <w:szCs w:val="28"/>
        </w:rPr>
        <w:t>e</w:t>
      </w:r>
      <w:r w:rsidR="004D6889">
        <w:rPr>
          <w:rFonts w:ascii="Arial" w:hAnsi="Arial" w:cs="Arial"/>
          <w:sz w:val="28"/>
          <w:szCs w:val="28"/>
        </w:rPr>
        <w:t>search on the</w:t>
      </w:r>
      <w:r w:rsidRPr="00F45870">
        <w:rPr>
          <w:rFonts w:ascii="Arial" w:hAnsi="Arial" w:cs="Arial"/>
          <w:sz w:val="28"/>
          <w:szCs w:val="28"/>
        </w:rPr>
        <w:t xml:space="preserve"> accessibility of Gender Based Violence Services and </w:t>
      </w:r>
      <w:r w:rsidR="00876291">
        <w:rPr>
          <w:rFonts w:ascii="Arial" w:hAnsi="Arial" w:cs="Arial"/>
          <w:sz w:val="28"/>
          <w:szCs w:val="28"/>
        </w:rPr>
        <w:t>l</w:t>
      </w:r>
      <w:r w:rsidRPr="00F45870">
        <w:rPr>
          <w:rFonts w:ascii="Arial" w:hAnsi="Arial" w:cs="Arial"/>
          <w:sz w:val="28"/>
          <w:szCs w:val="28"/>
        </w:rPr>
        <w:t xml:space="preserve">egislative and policy barriers to support </w:t>
      </w:r>
    </w:p>
    <w:p w14:paraId="685791BB" w14:textId="472765EC" w:rsidR="006F6EE2" w:rsidRPr="00F45870" w:rsidRDefault="006F6EE2" w:rsidP="00F73F28">
      <w:pPr>
        <w:pStyle w:val="ListParagraph"/>
        <w:numPr>
          <w:ilvl w:val="0"/>
          <w:numId w:val="2"/>
        </w:numPr>
        <w:jc w:val="both"/>
        <w:rPr>
          <w:rFonts w:ascii="Arial" w:hAnsi="Arial" w:cs="Arial"/>
          <w:sz w:val="28"/>
          <w:szCs w:val="28"/>
        </w:rPr>
      </w:pPr>
      <w:r w:rsidRPr="00F45870">
        <w:rPr>
          <w:rFonts w:ascii="Arial" w:hAnsi="Arial" w:cs="Arial"/>
          <w:sz w:val="28"/>
          <w:szCs w:val="28"/>
        </w:rPr>
        <w:t>Support and oversee SCLD’s Evidence and Rights Development Worker to undertake the literature review for the research</w:t>
      </w:r>
    </w:p>
    <w:p w14:paraId="5145BEB6" w14:textId="71224EA7" w:rsidR="00F73F28" w:rsidRPr="00F45870" w:rsidRDefault="006F6EE2" w:rsidP="006F6EE2">
      <w:pPr>
        <w:pStyle w:val="ListParagraph"/>
        <w:numPr>
          <w:ilvl w:val="0"/>
          <w:numId w:val="2"/>
        </w:numPr>
        <w:jc w:val="both"/>
        <w:rPr>
          <w:rFonts w:ascii="Arial" w:hAnsi="Arial" w:cs="Arial"/>
          <w:sz w:val="28"/>
          <w:szCs w:val="28"/>
        </w:rPr>
      </w:pPr>
      <w:r w:rsidRPr="00F45870">
        <w:rPr>
          <w:rFonts w:ascii="Arial" w:hAnsi="Arial" w:cs="Arial"/>
          <w:sz w:val="28"/>
          <w:szCs w:val="28"/>
        </w:rPr>
        <w:t>Support members of People First Collective Advocacy Group to act as co-</w:t>
      </w:r>
      <w:r w:rsidR="00F45870" w:rsidRPr="00F45870">
        <w:rPr>
          <w:rFonts w:ascii="Arial" w:hAnsi="Arial" w:cs="Arial"/>
          <w:sz w:val="28"/>
          <w:szCs w:val="28"/>
        </w:rPr>
        <w:t>researchers</w:t>
      </w:r>
    </w:p>
    <w:p w14:paraId="39A37931" w14:textId="0555DA67" w:rsidR="00F45870" w:rsidRDefault="00F73F28" w:rsidP="00F45870">
      <w:pPr>
        <w:pStyle w:val="ListParagraph"/>
        <w:numPr>
          <w:ilvl w:val="0"/>
          <w:numId w:val="2"/>
        </w:numPr>
        <w:jc w:val="both"/>
        <w:rPr>
          <w:rFonts w:ascii="Arial" w:hAnsi="Arial" w:cs="Arial"/>
          <w:sz w:val="28"/>
          <w:szCs w:val="28"/>
        </w:rPr>
      </w:pPr>
      <w:r w:rsidRPr="00F45870">
        <w:rPr>
          <w:rFonts w:ascii="Arial" w:hAnsi="Arial" w:cs="Arial"/>
          <w:sz w:val="28"/>
          <w:szCs w:val="28"/>
        </w:rPr>
        <w:t>Influenc</w:t>
      </w:r>
      <w:r w:rsidR="004D6889">
        <w:rPr>
          <w:rFonts w:ascii="Arial" w:hAnsi="Arial" w:cs="Arial"/>
          <w:sz w:val="28"/>
          <w:szCs w:val="28"/>
        </w:rPr>
        <w:t>e</w:t>
      </w:r>
      <w:r w:rsidR="00F45870" w:rsidRPr="00F45870">
        <w:rPr>
          <w:rFonts w:ascii="Arial" w:hAnsi="Arial" w:cs="Arial"/>
          <w:sz w:val="28"/>
          <w:szCs w:val="28"/>
        </w:rPr>
        <w:t xml:space="preserve"> key</w:t>
      </w:r>
      <w:r w:rsidRPr="00F45870">
        <w:rPr>
          <w:rFonts w:ascii="Arial" w:hAnsi="Arial" w:cs="Arial"/>
          <w:sz w:val="28"/>
          <w:szCs w:val="28"/>
        </w:rPr>
        <w:t xml:space="preserve"> policy</w:t>
      </w:r>
      <w:r w:rsidR="00F45870" w:rsidRPr="00F45870">
        <w:rPr>
          <w:rFonts w:ascii="Arial" w:hAnsi="Arial" w:cs="Arial"/>
          <w:sz w:val="28"/>
          <w:szCs w:val="28"/>
        </w:rPr>
        <w:t xml:space="preserve"> and </w:t>
      </w:r>
      <w:r w:rsidRPr="00F45870">
        <w:rPr>
          <w:rFonts w:ascii="Arial" w:hAnsi="Arial" w:cs="Arial"/>
          <w:sz w:val="28"/>
          <w:szCs w:val="28"/>
        </w:rPr>
        <w:t>legislation</w:t>
      </w:r>
      <w:r w:rsidR="00F45870" w:rsidRPr="00F45870">
        <w:rPr>
          <w:rFonts w:ascii="Arial" w:hAnsi="Arial" w:cs="Arial"/>
          <w:sz w:val="28"/>
          <w:szCs w:val="28"/>
        </w:rPr>
        <w:t xml:space="preserve"> </w:t>
      </w:r>
      <w:r w:rsidR="00B61B1C">
        <w:rPr>
          <w:rFonts w:ascii="Arial" w:hAnsi="Arial" w:cs="Arial"/>
          <w:sz w:val="28"/>
          <w:szCs w:val="28"/>
        </w:rPr>
        <w:t>that</w:t>
      </w:r>
      <w:r w:rsidR="00F45870" w:rsidRPr="00F45870">
        <w:rPr>
          <w:rFonts w:ascii="Arial" w:hAnsi="Arial" w:cs="Arial"/>
          <w:sz w:val="28"/>
          <w:szCs w:val="28"/>
        </w:rPr>
        <w:t xml:space="preserve"> relates to Gender Based Violence and Learning Disability</w:t>
      </w:r>
      <w:r w:rsidR="00F45870">
        <w:rPr>
          <w:rFonts w:ascii="Arial" w:hAnsi="Arial" w:cs="Arial"/>
          <w:sz w:val="28"/>
          <w:szCs w:val="28"/>
        </w:rPr>
        <w:t>,</w:t>
      </w:r>
      <w:r w:rsidR="00F45870" w:rsidRPr="00F45870">
        <w:rPr>
          <w:rFonts w:ascii="Arial" w:hAnsi="Arial" w:cs="Arial"/>
          <w:sz w:val="28"/>
          <w:szCs w:val="28"/>
        </w:rPr>
        <w:t xml:space="preserve"> for example</w:t>
      </w:r>
      <w:r w:rsidR="00B61B1C">
        <w:rPr>
          <w:rFonts w:ascii="Arial" w:hAnsi="Arial" w:cs="Arial"/>
          <w:sz w:val="28"/>
          <w:szCs w:val="28"/>
        </w:rPr>
        <w:t>,</w:t>
      </w:r>
      <w:r w:rsidR="00F45870" w:rsidRPr="00F45870">
        <w:rPr>
          <w:rFonts w:ascii="Arial" w:hAnsi="Arial" w:cs="Arial"/>
          <w:sz w:val="28"/>
          <w:szCs w:val="28"/>
        </w:rPr>
        <w:t xml:space="preserve"> the incorporation of the Convention on the Elimination of Discrimination Against Women and </w:t>
      </w:r>
      <w:r w:rsidR="00F45870" w:rsidRPr="00F45870">
        <w:rPr>
          <w:rFonts w:ascii="Arial" w:hAnsi="Arial" w:cs="Arial"/>
          <w:sz w:val="28"/>
          <w:szCs w:val="28"/>
        </w:rPr>
        <w:lastRenderedPageBreak/>
        <w:t>Girls</w:t>
      </w:r>
      <w:r w:rsidR="00063B71">
        <w:rPr>
          <w:rFonts w:ascii="Arial" w:hAnsi="Arial" w:cs="Arial"/>
          <w:sz w:val="28"/>
          <w:szCs w:val="28"/>
        </w:rPr>
        <w:t xml:space="preserve"> (CEDAW)</w:t>
      </w:r>
      <w:r w:rsidR="00F45870" w:rsidRPr="00F45870">
        <w:rPr>
          <w:rFonts w:ascii="Arial" w:hAnsi="Arial" w:cs="Arial"/>
          <w:sz w:val="28"/>
          <w:szCs w:val="28"/>
        </w:rPr>
        <w:t xml:space="preserve"> into Scottish law</w:t>
      </w:r>
      <w:r w:rsidR="00F45870">
        <w:rPr>
          <w:rFonts w:ascii="Arial" w:hAnsi="Arial" w:cs="Arial"/>
          <w:sz w:val="28"/>
          <w:szCs w:val="28"/>
        </w:rPr>
        <w:t xml:space="preserve"> and the work of the National Advisory Council on Women and Girls</w:t>
      </w:r>
    </w:p>
    <w:p w14:paraId="1F98D38A" w14:textId="0A92BC65" w:rsidR="00F45870" w:rsidRPr="00F45870" w:rsidRDefault="00F45870" w:rsidP="00F73F28">
      <w:pPr>
        <w:pStyle w:val="ListParagraph"/>
        <w:numPr>
          <w:ilvl w:val="0"/>
          <w:numId w:val="2"/>
        </w:numPr>
        <w:jc w:val="both"/>
        <w:rPr>
          <w:rFonts w:ascii="Arial" w:hAnsi="Arial" w:cs="Arial"/>
          <w:sz w:val="28"/>
          <w:szCs w:val="28"/>
        </w:rPr>
      </w:pPr>
      <w:r>
        <w:rPr>
          <w:rFonts w:ascii="Arial" w:hAnsi="Arial" w:cs="Arial"/>
          <w:sz w:val="28"/>
          <w:szCs w:val="28"/>
        </w:rPr>
        <w:t>Support other rights based projects within SCLD as appropriate</w:t>
      </w:r>
    </w:p>
    <w:p w14:paraId="07B9C775" w14:textId="3A719CBA" w:rsidR="00C05394" w:rsidRPr="007049A0" w:rsidRDefault="00C05394" w:rsidP="00C05394">
      <w:pPr>
        <w:pStyle w:val="ListParagraph"/>
        <w:numPr>
          <w:ilvl w:val="0"/>
          <w:numId w:val="2"/>
        </w:numPr>
        <w:jc w:val="both"/>
        <w:rPr>
          <w:rStyle w:val="normaltextrun"/>
          <w:rFonts w:ascii="Arial" w:hAnsi="Arial" w:cs="Arial"/>
          <w:b/>
          <w:bCs/>
          <w:sz w:val="28"/>
          <w:szCs w:val="28"/>
        </w:rPr>
      </w:pPr>
      <w:r w:rsidRPr="007049A0">
        <w:rPr>
          <w:rFonts w:ascii="Arial" w:eastAsia="Arial" w:hAnsi="Arial" w:cs="Arial"/>
          <w:sz w:val="28"/>
          <w:szCs w:val="28"/>
        </w:rPr>
        <w:t>Management responsibilities as agreed with line manager</w:t>
      </w:r>
      <w:r w:rsidR="00C112E9">
        <w:rPr>
          <w:rFonts w:ascii="Arial" w:eastAsia="Arial" w:hAnsi="Arial" w:cs="Arial"/>
          <w:sz w:val="28"/>
          <w:szCs w:val="28"/>
        </w:rPr>
        <w:t>.</w:t>
      </w:r>
    </w:p>
    <w:p w14:paraId="7D2577B1" w14:textId="410796D3" w:rsidR="00C05394" w:rsidRPr="00595CEE" w:rsidRDefault="00C05394" w:rsidP="00C05394">
      <w:pPr>
        <w:jc w:val="both"/>
        <w:rPr>
          <w:rStyle w:val="normaltextrun"/>
          <w:rFonts w:ascii="Arial" w:hAnsi="Arial" w:cs="Arial"/>
          <w:b/>
          <w:bCs/>
          <w:sz w:val="28"/>
          <w:szCs w:val="28"/>
          <w:lang w:val="en-US"/>
        </w:rPr>
      </w:pPr>
      <w:r w:rsidRPr="00595CEE">
        <w:rPr>
          <w:rStyle w:val="normaltextrun"/>
          <w:rFonts w:ascii="Arial" w:hAnsi="Arial" w:cs="Arial"/>
          <w:b/>
          <w:bCs/>
          <w:sz w:val="28"/>
          <w:szCs w:val="28"/>
          <w:lang w:val="en-US"/>
        </w:rPr>
        <w:t>Vision, Mission and Values</w:t>
      </w:r>
    </w:p>
    <w:p w14:paraId="216DB73D" w14:textId="5AB48BB5" w:rsidR="00C05394" w:rsidRDefault="00C05394" w:rsidP="00C05394">
      <w:pPr>
        <w:pStyle w:val="paragraph"/>
        <w:spacing w:before="0" w:beforeAutospacing="0" w:after="0" w:afterAutospacing="0"/>
        <w:textAlignment w:val="baseline"/>
        <w:rPr>
          <w:rFonts w:ascii="Arial" w:hAnsi="Arial" w:cs="Arial"/>
          <w:sz w:val="28"/>
          <w:szCs w:val="28"/>
        </w:rPr>
      </w:pPr>
      <w:r w:rsidRPr="007A602E">
        <w:rPr>
          <w:rStyle w:val="normaltextrun"/>
          <w:rFonts w:ascii="Arial" w:hAnsi="Arial" w:cs="Arial"/>
          <w:sz w:val="28"/>
          <w:szCs w:val="28"/>
          <w:lang w:val="en-US"/>
        </w:rPr>
        <w:t xml:space="preserve">SCLD’s Vision is of </w:t>
      </w:r>
      <w:r w:rsidRPr="007A602E">
        <w:rPr>
          <w:rStyle w:val="normaltextrun"/>
          <w:rFonts w:ascii="Arial" w:hAnsi="Arial" w:cs="Arial"/>
          <w:sz w:val="28"/>
          <w:szCs w:val="28"/>
        </w:rPr>
        <w:t xml:space="preserve">a fairer Scotland </w:t>
      </w:r>
      <w:r w:rsidRPr="007A602E">
        <w:rPr>
          <w:rFonts w:ascii="Arial" w:hAnsi="Arial" w:cs="Arial"/>
          <w:sz w:val="28"/>
          <w:szCs w:val="28"/>
        </w:rPr>
        <w:t xml:space="preserve">where people with learning disabilities live full, safe, loving and equal lives. </w:t>
      </w:r>
    </w:p>
    <w:p w14:paraId="091B7568" w14:textId="77777777" w:rsidR="00C05394" w:rsidRDefault="00C05394" w:rsidP="00C05394">
      <w:pPr>
        <w:pStyle w:val="paragraph"/>
        <w:spacing w:before="0" w:beforeAutospacing="0" w:after="0" w:afterAutospacing="0"/>
        <w:textAlignment w:val="baseline"/>
        <w:rPr>
          <w:rFonts w:ascii="Arial" w:hAnsi="Arial" w:cs="Arial"/>
          <w:sz w:val="28"/>
          <w:szCs w:val="28"/>
        </w:rPr>
      </w:pPr>
    </w:p>
    <w:p w14:paraId="7D73CCE0" w14:textId="215515FE" w:rsidR="00C05394" w:rsidRDefault="00C05394" w:rsidP="00C05394">
      <w:pPr>
        <w:pStyle w:val="paragraph"/>
        <w:spacing w:before="0" w:beforeAutospacing="0" w:after="0" w:afterAutospacing="0"/>
        <w:textAlignment w:val="baseline"/>
        <w:rPr>
          <w:rStyle w:val="normaltextrun"/>
          <w:rFonts w:ascii="Arial" w:hAnsi="Arial" w:cs="Arial"/>
          <w:sz w:val="28"/>
          <w:szCs w:val="28"/>
          <w:lang w:val="en-US"/>
        </w:rPr>
      </w:pPr>
      <w:r w:rsidRPr="007A602E">
        <w:rPr>
          <w:rStyle w:val="normaltextrun"/>
          <w:rFonts w:ascii="Arial" w:hAnsi="Arial" w:cs="Arial"/>
          <w:sz w:val="28"/>
          <w:szCs w:val="28"/>
          <w:lang w:val="en-US"/>
        </w:rPr>
        <w:t>Our Mission is to ensure that people with learning disabilities have their human rights realised.</w:t>
      </w:r>
    </w:p>
    <w:p w14:paraId="5E87B31F" w14:textId="77777777" w:rsidR="00C05394" w:rsidRDefault="00C05394" w:rsidP="00C05394">
      <w:pPr>
        <w:pStyle w:val="paragraph"/>
        <w:spacing w:before="0" w:beforeAutospacing="0" w:after="0" w:afterAutospacing="0"/>
        <w:textAlignment w:val="baseline"/>
        <w:rPr>
          <w:rStyle w:val="normaltextrun"/>
          <w:rFonts w:ascii="Arial" w:hAnsi="Arial" w:cs="Arial"/>
          <w:sz w:val="28"/>
          <w:szCs w:val="28"/>
          <w:lang w:val="en-US"/>
        </w:rPr>
      </w:pPr>
    </w:p>
    <w:p w14:paraId="16EF8EF2" w14:textId="77777777" w:rsidR="00C05394" w:rsidRPr="009F7B54" w:rsidRDefault="00C05394" w:rsidP="00C05394">
      <w:pPr>
        <w:textAlignment w:val="baseline"/>
        <w:rPr>
          <w:rFonts w:ascii="Arial" w:hAnsi="Arial" w:cs="Arial"/>
          <w:sz w:val="28"/>
          <w:szCs w:val="28"/>
          <w:lang w:val="en-US" w:eastAsia="en-GB"/>
        </w:rPr>
      </w:pPr>
      <w:r w:rsidRPr="009F7B54">
        <w:rPr>
          <w:rFonts w:ascii="Arial" w:hAnsi="Arial" w:cs="Arial"/>
          <w:sz w:val="28"/>
          <w:szCs w:val="28"/>
          <w:lang w:val="en-US" w:eastAsia="en-GB"/>
        </w:rPr>
        <w:t>SCLD’s Values inform everything we do: we will continue to be respectful, inclusive, collaborative and pioneering.</w:t>
      </w:r>
    </w:p>
    <w:p w14:paraId="7F4B95DA" w14:textId="77777777" w:rsidR="00C05394" w:rsidRPr="007A602E" w:rsidRDefault="00C05394" w:rsidP="00C05394">
      <w:pPr>
        <w:pStyle w:val="paragraph"/>
        <w:spacing w:before="0" w:beforeAutospacing="0" w:after="0" w:afterAutospacing="0"/>
        <w:textAlignment w:val="baseline"/>
        <w:rPr>
          <w:rStyle w:val="normaltextrun"/>
          <w:rFonts w:ascii="Arial" w:hAnsi="Arial" w:cs="Arial"/>
          <w:sz w:val="28"/>
          <w:szCs w:val="28"/>
          <w:lang w:val="en-US"/>
        </w:rPr>
      </w:pPr>
    </w:p>
    <w:p w14:paraId="11C0D864" w14:textId="77777777" w:rsidR="00C05394" w:rsidRPr="00336C8E" w:rsidRDefault="00C05394" w:rsidP="00C05394">
      <w:pPr>
        <w:pStyle w:val="paragraph"/>
        <w:spacing w:before="0" w:beforeAutospacing="0" w:after="0" w:afterAutospacing="0"/>
        <w:textAlignment w:val="baseline"/>
        <w:rPr>
          <w:rFonts w:ascii="Arial" w:hAnsi="Arial" w:cs="Arial"/>
          <w:sz w:val="28"/>
          <w:szCs w:val="28"/>
        </w:rPr>
      </w:pPr>
      <w:r w:rsidRPr="00336C8E">
        <w:rPr>
          <w:rFonts w:ascii="Arial" w:hAnsi="Arial" w:cs="Arial"/>
          <w:b/>
          <w:bCs/>
          <w:sz w:val="28"/>
          <w:szCs w:val="28"/>
        </w:rPr>
        <w:t>Strategic Direction</w:t>
      </w:r>
      <w:r w:rsidRPr="00336C8E">
        <w:rPr>
          <w:rFonts w:ascii="Arial" w:hAnsi="Arial" w:cs="Arial"/>
          <w:sz w:val="28"/>
          <w:szCs w:val="28"/>
        </w:rPr>
        <w:t>:</w:t>
      </w:r>
    </w:p>
    <w:p w14:paraId="2E3A221C" w14:textId="308F80BF" w:rsidR="00C05394" w:rsidRDefault="00C05394" w:rsidP="00C05394">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 xml:space="preserve">SCLD will </w:t>
      </w:r>
      <w:r w:rsidRPr="007A602E">
        <w:rPr>
          <w:rStyle w:val="normaltextrun"/>
          <w:rFonts w:ascii="Arial" w:hAnsi="Arial" w:cs="Arial"/>
          <w:sz w:val="28"/>
          <w:szCs w:val="28"/>
        </w:rPr>
        <w:t xml:space="preserve">aim to make a significant contribution to </w:t>
      </w:r>
      <w:r w:rsidRPr="007A602E">
        <w:rPr>
          <w:rFonts w:ascii="Arial" w:hAnsi="Arial" w:cs="Arial"/>
          <w:sz w:val="28"/>
          <w:szCs w:val="28"/>
        </w:rPr>
        <w:t xml:space="preserve">systems and culture change </w:t>
      </w:r>
      <w:r>
        <w:rPr>
          <w:rFonts w:ascii="Arial" w:hAnsi="Arial" w:cs="Arial"/>
          <w:sz w:val="28"/>
          <w:szCs w:val="28"/>
        </w:rPr>
        <w:t xml:space="preserve">across </w:t>
      </w:r>
      <w:r w:rsidRPr="007A602E">
        <w:rPr>
          <w:rFonts w:ascii="Arial" w:hAnsi="Arial" w:cs="Arial"/>
          <w:sz w:val="28"/>
          <w:szCs w:val="28"/>
        </w:rPr>
        <w:t>Scotland to ensure people with learning disabilities are empowered to live the life they want in line with existing human rights conventions.</w:t>
      </w:r>
    </w:p>
    <w:p w14:paraId="073B6557" w14:textId="77777777" w:rsidR="00C05394" w:rsidRDefault="00C05394" w:rsidP="00C05394">
      <w:pPr>
        <w:pStyle w:val="Heading1"/>
        <w:jc w:val="left"/>
        <w:rPr>
          <w:rFonts w:cs="Arial"/>
          <w:szCs w:val="28"/>
          <w:u w:val="single"/>
        </w:rPr>
      </w:pPr>
    </w:p>
    <w:p w14:paraId="0CAB73EE" w14:textId="30A19644" w:rsidR="00C05394" w:rsidRDefault="00C05394" w:rsidP="00C05394">
      <w:pPr>
        <w:jc w:val="both"/>
        <w:rPr>
          <w:rFonts w:ascii="Arial" w:eastAsia="Arial" w:hAnsi="Arial" w:cs="Arial"/>
          <w:sz w:val="28"/>
          <w:szCs w:val="28"/>
        </w:rPr>
      </w:pPr>
      <w:r>
        <w:rPr>
          <w:rStyle w:val="normaltextrun"/>
          <w:rFonts w:ascii="Arial" w:hAnsi="Arial" w:cs="Arial"/>
          <w:sz w:val="28"/>
          <w:szCs w:val="28"/>
          <w:lang w:val="en-US"/>
        </w:rPr>
        <w:t>E</w:t>
      </w:r>
      <w:r w:rsidRPr="00FF4AFA">
        <w:rPr>
          <w:rStyle w:val="normaltextrun"/>
          <w:rFonts w:ascii="Arial" w:hAnsi="Arial" w:cs="Arial"/>
          <w:sz w:val="28"/>
          <w:szCs w:val="28"/>
          <w:lang w:val="en-US"/>
        </w:rPr>
        <w:t xml:space="preserve">verything we do </w:t>
      </w:r>
      <w:r>
        <w:rPr>
          <w:rStyle w:val="normaltextrun"/>
          <w:rFonts w:ascii="Arial" w:hAnsi="Arial" w:cs="Arial"/>
          <w:sz w:val="28"/>
          <w:szCs w:val="28"/>
          <w:lang w:val="en-US"/>
        </w:rPr>
        <w:t xml:space="preserve">is based </w:t>
      </w:r>
      <w:r w:rsidRPr="00FF4AFA">
        <w:rPr>
          <w:rStyle w:val="normaltextrun"/>
          <w:rFonts w:ascii="Arial" w:hAnsi="Arial" w:cs="Arial"/>
          <w:sz w:val="28"/>
          <w:szCs w:val="28"/>
          <w:lang w:val="en-US"/>
        </w:rPr>
        <w:t>on what people with learning disabilities tell us their priorities are - their hopes and dreams for the future, as well as their fears and their experience of discrimination.</w:t>
      </w:r>
      <w:r w:rsidRPr="00FF4AFA">
        <w:rPr>
          <w:rFonts w:ascii="Arial" w:eastAsia="Arial" w:hAnsi="Arial" w:cs="Arial"/>
          <w:sz w:val="28"/>
          <w:szCs w:val="28"/>
        </w:rPr>
        <w:tab/>
      </w:r>
    </w:p>
    <w:p w14:paraId="05FD5F55" w14:textId="77777777" w:rsidR="004D6889" w:rsidRDefault="004D6889" w:rsidP="00C05394">
      <w:pPr>
        <w:jc w:val="both"/>
        <w:rPr>
          <w:rStyle w:val="eop"/>
          <w:rFonts w:ascii="Arial" w:hAnsi="Arial" w:cs="Arial"/>
          <w:iCs/>
          <w:sz w:val="28"/>
          <w:szCs w:val="28"/>
        </w:rPr>
      </w:pPr>
    </w:p>
    <w:p w14:paraId="288B2337" w14:textId="2531E3D0" w:rsidR="00C05394" w:rsidRPr="00FF4AFA" w:rsidRDefault="00C05394" w:rsidP="00C05394">
      <w:pPr>
        <w:jc w:val="both"/>
        <w:rPr>
          <w:rStyle w:val="eop"/>
          <w:rFonts w:ascii="Arial" w:hAnsi="Arial" w:cs="Arial"/>
          <w:iCs/>
          <w:sz w:val="28"/>
          <w:szCs w:val="28"/>
        </w:rPr>
      </w:pPr>
      <w:r w:rsidRPr="00FF4AFA">
        <w:rPr>
          <w:rStyle w:val="eop"/>
          <w:rFonts w:ascii="Arial" w:hAnsi="Arial" w:cs="Arial"/>
          <w:iCs/>
          <w:sz w:val="28"/>
          <w:szCs w:val="28"/>
        </w:rPr>
        <w:t>We are proud to be the Scottish Government’s delivery partner in the implementation of</w:t>
      </w:r>
      <w:r w:rsidR="00063B71">
        <w:rPr>
          <w:rStyle w:val="eop"/>
          <w:rFonts w:ascii="Arial" w:hAnsi="Arial" w:cs="Arial"/>
          <w:i/>
          <w:sz w:val="28"/>
          <w:szCs w:val="28"/>
        </w:rPr>
        <w:t xml:space="preserve"> </w:t>
      </w:r>
      <w:hyperlink r:id="rId11" w:history="1">
        <w:r w:rsidR="00063B71" w:rsidRPr="00E25C7B">
          <w:rPr>
            <w:rStyle w:val="Hyperlink"/>
            <w:rFonts w:ascii="Arial" w:hAnsi="Arial" w:cs="Arial"/>
            <w:i/>
            <w:sz w:val="28"/>
            <w:szCs w:val="28"/>
          </w:rPr>
          <w:t>Towards Transformation</w:t>
        </w:r>
      </w:hyperlink>
      <w:r w:rsidRPr="00FF4AFA">
        <w:rPr>
          <w:rStyle w:val="eop"/>
          <w:rFonts w:ascii="Arial" w:hAnsi="Arial" w:cs="Arial"/>
          <w:iCs/>
          <w:sz w:val="28"/>
          <w:szCs w:val="28"/>
        </w:rPr>
        <w:t xml:space="preserve">, other related national policies including the response to the COVID 19 Pandemic and what comes next.  </w:t>
      </w:r>
    </w:p>
    <w:p w14:paraId="7CD2BFD5" w14:textId="77777777" w:rsidR="00C05394" w:rsidRDefault="00C05394" w:rsidP="00C05394">
      <w:pPr>
        <w:jc w:val="both"/>
        <w:rPr>
          <w:rFonts w:ascii="Arial" w:eastAsia="Arial" w:hAnsi="Arial" w:cs="Arial"/>
          <w:sz w:val="28"/>
          <w:szCs w:val="28"/>
        </w:rPr>
      </w:pPr>
    </w:p>
    <w:p w14:paraId="3C1639D4" w14:textId="77777777" w:rsidR="00C05394" w:rsidRDefault="00C05394" w:rsidP="00C05394">
      <w:pPr>
        <w:jc w:val="both"/>
        <w:rPr>
          <w:rFonts w:ascii="Arial" w:eastAsia="Arial" w:hAnsi="Arial" w:cs="Arial"/>
          <w:sz w:val="28"/>
          <w:szCs w:val="28"/>
        </w:rPr>
      </w:pPr>
      <w:r>
        <w:rPr>
          <w:rFonts w:ascii="Arial" w:eastAsia="Arial" w:hAnsi="Arial" w:cs="Arial"/>
          <w:sz w:val="28"/>
          <w:szCs w:val="28"/>
        </w:rPr>
        <w:t>Given our Strategic Direction, our delivery will focus on:</w:t>
      </w:r>
    </w:p>
    <w:p w14:paraId="3BB53FC6" w14:textId="77777777" w:rsidR="00C05394" w:rsidRDefault="00C05394" w:rsidP="00C05394">
      <w:pPr>
        <w:jc w:val="both"/>
        <w:rPr>
          <w:rFonts w:ascii="Arial" w:eastAsia="Arial" w:hAnsi="Arial" w:cs="Arial"/>
          <w:sz w:val="28"/>
          <w:szCs w:val="28"/>
        </w:rPr>
      </w:pPr>
    </w:p>
    <w:p w14:paraId="335C6CE4" w14:textId="7777777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 xml:space="preserve">Human Rights </w:t>
      </w:r>
    </w:p>
    <w:p w14:paraId="7BCA381F" w14:textId="7777777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 xml:space="preserve">Culture &amp; Systems Change </w:t>
      </w:r>
    </w:p>
    <w:p w14:paraId="17D8008A" w14:textId="7777777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 xml:space="preserve">Improvement, Practice Development and Innovation </w:t>
      </w:r>
    </w:p>
    <w:p w14:paraId="54996A99" w14:textId="7777777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 xml:space="preserve">Evidence &amp; Knowledge </w:t>
      </w:r>
    </w:p>
    <w:p w14:paraId="1C9B5FD4" w14:textId="7D18E4B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Engagement with and participation of people with learning</w:t>
      </w:r>
      <w:r w:rsidR="00F708B8">
        <w:rPr>
          <w:rFonts w:ascii="Arial" w:hAnsi="Arial" w:cs="Arial"/>
          <w:sz w:val="28"/>
          <w:szCs w:val="28"/>
        </w:rPr>
        <w:t xml:space="preserve"> </w:t>
      </w:r>
      <w:r w:rsidRPr="00FF4AFA">
        <w:rPr>
          <w:rFonts w:ascii="Arial" w:hAnsi="Arial" w:cs="Arial"/>
          <w:sz w:val="28"/>
          <w:szCs w:val="28"/>
        </w:rPr>
        <w:t xml:space="preserve"> disabilities </w:t>
      </w:r>
    </w:p>
    <w:p w14:paraId="0FB7FF3E" w14:textId="7777777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 xml:space="preserve">Policy Development </w:t>
      </w:r>
    </w:p>
    <w:p w14:paraId="20C79BFB" w14:textId="7777777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 xml:space="preserve">Legislative Change </w:t>
      </w:r>
    </w:p>
    <w:p w14:paraId="24B7B757" w14:textId="7777777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lastRenderedPageBreak/>
        <w:t>Partnership and Collaboration</w:t>
      </w:r>
    </w:p>
    <w:p w14:paraId="37013F33" w14:textId="7777777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 xml:space="preserve">Leadership Development </w:t>
      </w:r>
    </w:p>
    <w:p w14:paraId="45E26304" w14:textId="77777777" w:rsidR="00C05394" w:rsidRPr="00FF4AFA" w:rsidRDefault="00C05394" w:rsidP="00C05394">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Equality</w:t>
      </w:r>
    </w:p>
    <w:p w14:paraId="7FE5208E" w14:textId="70732664" w:rsidR="00C05394" w:rsidRPr="004163D2" w:rsidRDefault="00C05394" w:rsidP="004163D2">
      <w:pPr>
        <w:pStyle w:val="ListParagraph"/>
        <w:numPr>
          <w:ilvl w:val="0"/>
          <w:numId w:val="1"/>
        </w:numPr>
        <w:spacing w:after="0" w:line="259" w:lineRule="auto"/>
        <w:rPr>
          <w:rFonts w:ascii="Arial" w:hAnsi="Arial" w:cs="Arial"/>
          <w:sz w:val="28"/>
          <w:szCs w:val="28"/>
        </w:rPr>
      </w:pPr>
      <w:r w:rsidRPr="00FF4AFA">
        <w:rPr>
          <w:rFonts w:ascii="Arial" w:hAnsi="Arial" w:cs="Arial"/>
          <w:sz w:val="28"/>
          <w:szCs w:val="28"/>
        </w:rPr>
        <w:t xml:space="preserve">Finance and Resources </w:t>
      </w:r>
    </w:p>
    <w:p w14:paraId="141EE0F9" w14:textId="77777777" w:rsidR="00C05394" w:rsidRDefault="00C05394" w:rsidP="00C05394">
      <w:pPr>
        <w:jc w:val="both"/>
        <w:rPr>
          <w:rFonts w:ascii="Arial" w:hAnsi="Arial" w:cs="Arial"/>
          <w:b/>
          <w:bCs/>
          <w:sz w:val="28"/>
          <w:szCs w:val="28"/>
        </w:rPr>
      </w:pPr>
    </w:p>
    <w:p w14:paraId="7FA9795C" w14:textId="77777777" w:rsidR="00C05394" w:rsidRDefault="00C05394" w:rsidP="00C05394">
      <w:pPr>
        <w:jc w:val="both"/>
        <w:rPr>
          <w:rFonts w:ascii="Arial" w:hAnsi="Arial" w:cs="Arial"/>
          <w:b/>
          <w:bCs/>
          <w:sz w:val="28"/>
          <w:szCs w:val="28"/>
        </w:rPr>
      </w:pPr>
      <w:r>
        <w:rPr>
          <w:rFonts w:ascii="Arial" w:hAnsi="Arial" w:cs="Arial"/>
          <w:b/>
          <w:bCs/>
          <w:sz w:val="28"/>
          <w:szCs w:val="28"/>
        </w:rPr>
        <w:t>R</w:t>
      </w:r>
      <w:r w:rsidRPr="00FF4AFA">
        <w:rPr>
          <w:rFonts w:ascii="Arial" w:hAnsi="Arial" w:cs="Arial"/>
          <w:b/>
          <w:bCs/>
          <w:sz w:val="28"/>
          <w:szCs w:val="28"/>
        </w:rPr>
        <w:t xml:space="preserve">ole profile: </w:t>
      </w:r>
    </w:p>
    <w:p w14:paraId="0D96C342" w14:textId="1F344020" w:rsidR="00C05394" w:rsidRDefault="00C05394" w:rsidP="00C05394">
      <w:pPr>
        <w:jc w:val="both"/>
        <w:rPr>
          <w:rFonts w:ascii="Arial" w:hAnsi="Arial" w:cs="Arial"/>
          <w:sz w:val="28"/>
          <w:szCs w:val="28"/>
        </w:rPr>
      </w:pPr>
    </w:p>
    <w:p w14:paraId="328CD162" w14:textId="0BF9007F" w:rsidR="00F708B8" w:rsidRPr="00F708B8" w:rsidRDefault="00F708B8" w:rsidP="00F708B8">
      <w:pPr>
        <w:rPr>
          <w:rFonts w:ascii="Arial" w:eastAsia="Arial" w:hAnsi="Arial" w:cs="Arial"/>
          <w:sz w:val="28"/>
          <w:szCs w:val="28"/>
        </w:rPr>
      </w:pPr>
      <w:r>
        <w:rPr>
          <w:rFonts w:ascii="Arial" w:eastAsia="Arial" w:hAnsi="Arial" w:cs="Arial"/>
          <w:sz w:val="28"/>
          <w:szCs w:val="28"/>
        </w:rPr>
        <w:t>This role is a key position in the SCLD team leading on our 2 year</w:t>
      </w:r>
      <w:r w:rsidR="004C51F1">
        <w:rPr>
          <w:rFonts w:ascii="Arial" w:eastAsia="Arial" w:hAnsi="Arial" w:cs="Arial"/>
          <w:sz w:val="28"/>
          <w:szCs w:val="28"/>
        </w:rPr>
        <w:t>s</w:t>
      </w:r>
      <w:r>
        <w:rPr>
          <w:rFonts w:ascii="Arial" w:eastAsia="Arial" w:hAnsi="Arial" w:cs="Arial"/>
          <w:sz w:val="28"/>
          <w:szCs w:val="28"/>
        </w:rPr>
        <w:t xml:space="preserve"> funded project on improving support services for women </w:t>
      </w:r>
      <w:r w:rsidR="00063B71">
        <w:rPr>
          <w:rFonts w:ascii="Arial" w:eastAsia="Arial" w:hAnsi="Arial" w:cs="Arial"/>
          <w:sz w:val="28"/>
          <w:szCs w:val="28"/>
        </w:rPr>
        <w:t xml:space="preserve">with learning disabilities </w:t>
      </w:r>
      <w:r>
        <w:rPr>
          <w:rFonts w:ascii="Arial" w:eastAsia="Arial" w:hAnsi="Arial" w:cs="Arial"/>
          <w:sz w:val="28"/>
          <w:szCs w:val="28"/>
        </w:rPr>
        <w:t>who have experienced Gender Based Violence. The project is funded as part of Equally Safe Scotland and is designed to help deliver the outcomes of this strategy. There is potential for third</w:t>
      </w:r>
      <w:r w:rsidR="004C51F1">
        <w:rPr>
          <w:rFonts w:ascii="Arial" w:eastAsia="Arial" w:hAnsi="Arial" w:cs="Arial"/>
          <w:sz w:val="28"/>
          <w:szCs w:val="28"/>
        </w:rPr>
        <w:t>-</w:t>
      </w:r>
      <w:r>
        <w:rPr>
          <w:rFonts w:ascii="Arial" w:eastAsia="Arial" w:hAnsi="Arial" w:cs="Arial"/>
          <w:sz w:val="28"/>
          <w:szCs w:val="28"/>
        </w:rPr>
        <w:t xml:space="preserve">year funding of the project based on delivery in the first two years.  </w:t>
      </w:r>
    </w:p>
    <w:p w14:paraId="20EFB79D" w14:textId="77777777" w:rsidR="00F708B8" w:rsidRDefault="00F708B8" w:rsidP="00C05394">
      <w:pPr>
        <w:jc w:val="both"/>
        <w:rPr>
          <w:rFonts w:ascii="Arial" w:eastAsia="Arial" w:hAnsi="Arial" w:cs="Arial"/>
          <w:sz w:val="28"/>
          <w:szCs w:val="28"/>
        </w:rPr>
      </w:pPr>
    </w:p>
    <w:p w14:paraId="6BCD8142" w14:textId="6A791079" w:rsidR="00C05394" w:rsidRPr="00AB621B" w:rsidRDefault="00C05394" w:rsidP="00C05394">
      <w:pPr>
        <w:jc w:val="both"/>
        <w:rPr>
          <w:rFonts w:ascii="Arial" w:hAnsi="Arial" w:cs="Arial"/>
          <w:sz w:val="28"/>
          <w:szCs w:val="28"/>
        </w:rPr>
      </w:pPr>
      <w:r>
        <w:rPr>
          <w:rFonts w:ascii="Arial" w:eastAsia="Arial" w:hAnsi="Arial" w:cs="Arial"/>
          <w:sz w:val="28"/>
          <w:szCs w:val="28"/>
        </w:rPr>
        <w:t xml:space="preserve">The post holder will support the </w:t>
      </w:r>
      <w:r w:rsidR="00F708B8">
        <w:rPr>
          <w:rFonts w:ascii="Arial" w:eastAsia="Arial" w:hAnsi="Arial" w:cs="Arial"/>
          <w:sz w:val="28"/>
          <w:szCs w:val="28"/>
        </w:rPr>
        <w:t xml:space="preserve">Human Rights Programme Lead to ensure SCLD’s work protects the rights of women with learning disabilities who have experienced Gender Based Violence. </w:t>
      </w:r>
    </w:p>
    <w:p w14:paraId="45E4A95A" w14:textId="77777777" w:rsidR="00C05394" w:rsidRPr="00AB621B" w:rsidRDefault="00C05394" w:rsidP="00C05394">
      <w:pPr>
        <w:rPr>
          <w:rFonts w:ascii="Arial" w:hAnsi="Arial" w:cs="Arial"/>
          <w:sz w:val="28"/>
          <w:szCs w:val="28"/>
        </w:rPr>
      </w:pPr>
    </w:p>
    <w:p w14:paraId="7041BC95" w14:textId="723FDD20" w:rsidR="00C05394" w:rsidRDefault="00C05394" w:rsidP="00C05394">
      <w:pPr>
        <w:rPr>
          <w:rFonts w:ascii="Arial" w:hAnsi="Arial" w:cs="Arial"/>
          <w:sz w:val="28"/>
          <w:szCs w:val="28"/>
        </w:rPr>
      </w:pPr>
      <w:r w:rsidRPr="00AB621B">
        <w:rPr>
          <w:rFonts w:ascii="Arial" w:hAnsi="Arial" w:cs="Arial"/>
          <w:sz w:val="28"/>
          <w:szCs w:val="28"/>
        </w:rPr>
        <w:t xml:space="preserve">A central goal of the </w:t>
      </w:r>
      <w:r>
        <w:rPr>
          <w:rFonts w:ascii="Arial" w:hAnsi="Arial" w:cs="Arial"/>
          <w:sz w:val="28"/>
          <w:szCs w:val="28"/>
        </w:rPr>
        <w:t xml:space="preserve">post </w:t>
      </w:r>
      <w:r w:rsidRPr="00AB621B">
        <w:rPr>
          <w:rFonts w:ascii="Arial" w:hAnsi="Arial" w:cs="Arial"/>
          <w:sz w:val="28"/>
          <w:szCs w:val="28"/>
        </w:rPr>
        <w:t xml:space="preserve">is to </w:t>
      </w:r>
      <w:r>
        <w:rPr>
          <w:rFonts w:ascii="Arial" w:hAnsi="Arial" w:cs="Arial"/>
          <w:sz w:val="28"/>
          <w:szCs w:val="28"/>
        </w:rPr>
        <w:t xml:space="preserve">ensure that SCLD is a key contributor to the external discourse </w:t>
      </w:r>
      <w:r w:rsidR="00946843">
        <w:rPr>
          <w:rFonts w:ascii="Arial" w:hAnsi="Arial" w:cs="Arial"/>
          <w:sz w:val="28"/>
          <w:szCs w:val="28"/>
        </w:rPr>
        <w:t xml:space="preserve">in Scotland </w:t>
      </w:r>
      <w:r>
        <w:rPr>
          <w:rFonts w:ascii="Arial" w:hAnsi="Arial" w:cs="Arial"/>
          <w:sz w:val="28"/>
          <w:szCs w:val="28"/>
        </w:rPr>
        <w:t xml:space="preserve">re </w:t>
      </w:r>
      <w:r w:rsidR="00F708B8">
        <w:rPr>
          <w:rFonts w:ascii="Arial" w:hAnsi="Arial" w:cs="Arial"/>
          <w:sz w:val="28"/>
          <w:szCs w:val="28"/>
        </w:rPr>
        <w:t xml:space="preserve">Gender Based Violence and </w:t>
      </w:r>
      <w:r w:rsidR="007770AB">
        <w:rPr>
          <w:rFonts w:ascii="Arial" w:hAnsi="Arial" w:cs="Arial"/>
          <w:sz w:val="28"/>
          <w:szCs w:val="28"/>
        </w:rPr>
        <w:t>l</w:t>
      </w:r>
      <w:r w:rsidR="00F708B8">
        <w:rPr>
          <w:rFonts w:ascii="Arial" w:hAnsi="Arial" w:cs="Arial"/>
          <w:sz w:val="28"/>
          <w:szCs w:val="28"/>
        </w:rPr>
        <w:t xml:space="preserve">earning </w:t>
      </w:r>
      <w:r w:rsidR="007770AB">
        <w:rPr>
          <w:rFonts w:ascii="Arial" w:hAnsi="Arial" w:cs="Arial"/>
          <w:sz w:val="28"/>
          <w:szCs w:val="28"/>
        </w:rPr>
        <w:t>d</w:t>
      </w:r>
      <w:r w:rsidR="00F708B8">
        <w:rPr>
          <w:rFonts w:ascii="Arial" w:hAnsi="Arial" w:cs="Arial"/>
          <w:sz w:val="28"/>
          <w:szCs w:val="28"/>
        </w:rPr>
        <w:t xml:space="preserve">isability. </w:t>
      </w:r>
    </w:p>
    <w:p w14:paraId="24EC86A2" w14:textId="77777777" w:rsidR="00C05394" w:rsidRDefault="00C05394" w:rsidP="00C05394">
      <w:pPr>
        <w:rPr>
          <w:rFonts w:ascii="Arial" w:hAnsi="Arial" w:cs="Arial"/>
          <w:sz w:val="28"/>
          <w:szCs w:val="28"/>
        </w:rPr>
      </w:pPr>
    </w:p>
    <w:p w14:paraId="673384B9" w14:textId="44BC99E5" w:rsidR="00B61B1C" w:rsidRDefault="00C05394" w:rsidP="00C05394">
      <w:pPr>
        <w:rPr>
          <w:rFonts w:ascii="Arial" w:hAnsi="Arial" w:cs="Arial"/>
          <w:sz w:val="28"/>
          <w:szCs w:val="28"/>
        </w:rPr>
      </w:pPr>
      <w:r>
        <w:rPr>
          <w:rFonts w:ascii="Arial" w:hAnsi="Arial" w:cs="Arial"/>
          <w:sz w:val="28"/>
          <w:szCs w:val="28"/>
        </w:rPr>
        <w:t xml:space="preserve">The post-holder will </w:t>
      </w:r>
      <w:r w:rsidR="004F47B6">
        <w:rPr>
          <w:rFonts w:ascii="Arial" w:hAnsi="Arial" w:cs="Arial"/>
          <w:sz w:val="28"/>
          <w:szCs w:val="28"/>
        </w:rPr>
        <w:t xml:space="preserve">support the </w:t>
      </w:r>
      <w:r>
        <w:rPr>
          <w:rFonts w:ascii="Arial" w:hAnsi="Arial" w:cs="Arial"/>
          <w:sz w:val="28"/>
          <w:szCs w:val="28"/>
        </w:rPr>
        <w:t>develop</w:t>
      </w:r>
      <w:r w:rsidR="00B61B1C">
        <w:rPr>
          <w:rFonts w:ascii="Arial" w:hAnsi="Arial" w:cs="Arial"/>
          <w:sz w:val="28"/>
          <w:szCs w:val="28"/>
        </w:rPr>
        <w:t>ment</w:t>
      </w:r>
      <w:r>
        <w:rPr>
          <w:rFonts w:ascii="Arial" w:hAnsi="Arial" w:cs="Arial"/>
          <w:sz w:val="28"/>
          <w:szCs w:val="28"/>
        </w:rPr>
        <w:t xml:space="preserve"> </w:t>
      </w:r>
      <w:r w:rsidR="00B61B1C">
        <w:rPr>
          <w:rFonts w:ascii="Arial" w:hAnsi="Arial" w:cs="Arial"/>
          <w:sz w:val="28"/>
          <w:szCs w:val="28"/>
        </w:rPr>
        <w:t>of</w:t>
      </w:r>
    </w:p>
    <w:p w14:paraId="20F5BAE9" w14:textId="12AA21FC" w:rsidR="00C05394" w:rsidRDefault="00C05394" w:rsidP="00C05394">
      <w:pPr>
        <w:rPr>
          <w:rFonts w:ascii="Arial" w:hAnsi="Arial" w:cs="Arial"/>
          <w:sz w:val="28"/>
          <w:szCs w:val="28"/>
        </w:rPr>
      </w:pPr>
      <w:r>
        <w:rPr>
          <w:rFonts w:ascii="Arial" w:hAnsi="Arial" w:cs="Arial"/>
          <w:sz w:val="28"/>
          <w:szCs w:val="28"/>
        </w:rPr>
        <w:t xml:space="preserve">information and communications </w:t>
      </w:r>
      <w:r w:rsidR="00B61B1C">
        <w:rPr>
          <w:rFonts w:ascii="Arial" w:hAnsi="Arial" w:cs="Arial"/>
          <w:sz w:val="28"/>
          <w:szCs w:val="28"/>
        </w:rPr>
        <w:t xml:space="preserve">regarding Gender Based Violence </w:t>
      </w:r>
      <w:r>
        <w:rPr>
          <w:rFonts w:ascii="Arial" w:hAnsi="Arial" w:cs="Arial"/>
          <w:sz w:val="28"/>
          <w:szCs w:val="28"/>
        </w:rPr>
        <w:t>across a wide range of platforms including SCLD</w:t>
      </w:r>
      <w:r w:rsidR="00946843">
        <w:rPr>
          <w:rFonts w:ascii="Arial" w:hAnsi="Arial" w:cs="Arial"/>
          <w:sz w:val="28"/>
          <w:szCs w:val="28"/>
        </w:rPr>
        <w:t>’s</w:t>
      </w:r>
      <w:r>
        <w:rPr>
          <w:rFonts w:ascii="Arial" w:hAnsi="Arial" w:cs="Arial"/>
          <w:sz w:val="28"/>
          <w:szCs w:val="28"/>
        </w:rPr>
        <w:t xml:space="preserve"> website.</w:t>
      </w:r>
    </w:p>
    <w:p w14:paraId="0E10501E" w14:textId="77777777" w:rsidR="00C05394" w:rsidRDefault="00C05394" w:rsidP="00C05394">
      <w:pPr>
        <w:rPr>
          <w:rFonts w:ascii="Arial" w:hAnsi="Arial" w:cs="Arial"/>
          <w:sz w:val="28"/>
          <w:szCs w:val="28"/>
        </w:rPr>
      </w:pPr>
    </w:p>
    <w:p w14:paraId="22DE4FB7" w14:textId="7B121AAB" w:rsidR="00C05394" w:rsidRDefault="00C05394" w:rsidP="00C05394">
      <w:pPr>
        <w:rPr>
          <w:rFonts w:ascii="Arial" w:hAnsi="Arial" w:cs="Arial"/>
          <w:sz w:val="28"/>
          <w:szCs w:val="28"/>
        </w:rPr>
      </w:pPr>
      <w:r>
        <w:rPr>
          <w:rFonts w:ascii="Arial" w:hAnsi="Arial" w:cs="Arial"/>
          <w:sz w:val="28"/>
          <w:szCs w:val="28"/>
        </w:rPr>
        <w:t xml:space="preserve">The post holder will ensure that the organisation’s key messages re </w:t>
      </w:r>
      <w:r w:rsidR="004F47B6">
        <w:rPr>
          <w:rFonts w:ascii="Arial" w:hAnsi="Arial" w:cs="Arial"/>
          <w:sz w:val="28"/>
          <w:szCs w:val="28"/>
        </w:rPr>
        <w:t>Gender Based Violence</w:t>
      </w:r>
      <w:r>
        <w:rPr>
          <w:rFonts w:ascii="Arial" w:hAnsi="Arial" w:cs="Arial"/>
          <w:sz w:val="28"/>
          <w:szCs w:val="28"/>
        </w:rPr>
        <w:t xml:space="preserve"> and </w:t>
      </w:r>
      <w:r w:rsidR="004F47B6">
        <w:rPr>
          <w:rFonts w:ascii="Arial" w:hAnsi="Arial" w:cs="Arial"/>
          <w:sz w:val="28"/>
          <w:szCs w:val="28"/>
        </w:rPr>
        <w:t>related</w:t>
      </w:r>
      <w:r>
        <w:rPr>
          <w:rFonts w:ascii="Arial" w:hAnsi="Arial" w:cs="Arial"/>
          <w:sz w:val="28"/>
          <w:szCs w:val="28"/>
        </w:rPr>
        <w:t xml:space="preserve"> issues reach the intended internal and external audiences and will work inclusively with people who have a learnin</w:t>
      </w:r>
      <w:r w:rsidR="00E25C7B">
        <w:rPr>
          <w:rFonts w:ascii="Arial" w:hAnsi="Arial" w:cs="Arial"/>
          <w:sz w:val="28"/>
          <w:szCs w:val="28"/>
        </w:rPr>
        <w:t>g</w:t>
      </w:r>
      <w:r>
        <w:rPr>
          <w:rFonts w:ascii="Arial" w:hAnsi="Arial" w:cs="Arial"/>
          <w:sz w:val="28"/>
          <w:szCs w:val="28"/>
        </w:rPr>
        <w:t xml:space="preserve"> disability and other disabled people. </w:t>
      </w:r>
    </w:p>
    <w:p w14:paraId="45A4D787" w14:textId="77777777" w:rsidR="00C05394" w:rsidRDefault="00C05394" w:rsidP="00C05394">
      <w:pPr>
        <w:rPr>
          <w:rFonts w:ascii="Arial" w:hAnsi="Arial" w:cs="Arial"/>
          <w:sz w:val="28"/>
          <w:szCs w:val="28"/>
        </w:rPr>
      </w:pPr>
    </w:p>
    <w:p w14:paraId="5FED2AC9" w14:textId="77777777" w:rsidR="00C05394" w:rsidRPr="00AB621B" w:rsidRDefault="00C05394" w:rsidP="00C05394">
      <w:pPr>
        <w:rPr>
          <w:rFonts w:ascii="Arial" w:hAnsi="Arial" w:cs="Arial"/>
          <w:sz w:val="28"/>
          <w:szCs w:val="28"/>
          <w:u w:val="single"/>
        </w:rPr>
      </w:pPr>
      <w:r w:rsidRPr="00512321">
        <w:rPr>
          <w:rFonts w:ascii="Arial" w:hAnsi="Arial" w:cs="Arial"/>
          <w:b/>
          <w:bCs/>
          <w:sz w:val="28"/>
          <w:szCs w:val="28"/>
        </w:rPr>
        <w:t>Key areas of responsibilit</w:t>
      </w:r>
      <w:r>
        <w:rPr>
          <w:rFonts w:ascii="Arial" w:hAnsi="Arial" w:cs="Arial"/>
          <w:b/>
          <w:bCs/>
          <w:sz w:val="28"/>
          <w:szCs w:val="28"/>
        </w:rPr>
        <w:t>y include</w:t>
      </w:r>
      <w:r>
        <w:rPr>
          <w:rFonts w:ascii="Arial" w:hAnsi="Arial" w:cs="Arial"/>
          <w:sz w:val="28"/>
          <w:szCs w:val="28"/>
          <w:u w:val="single"/>
        </w:rPr>
        <w:t>:</w:t>
      </w:r>
    </w:p>
    <w:p w14:paraId="78DE1F9F" w14:textId="52EEB411" w:rsidR="00F708B8" w:rsidRDefault="00F708B8" w:rsidP="00C05394">
      <w:pPr>
        <w:pStyle w:val="ListParagraph"/>
        <w:numPr>
          <w:ilvl w:val="0"/>
          <w:numId w:val="3"/>
        </w:numPr>
        <w:rPr>
          <w:rFonts w:ascii="Arial" w:hAnsi="Arial" w:cs="Arial"/>
          <w:sz w:val="28"/>
          <w:szCs w:val="28"/>
        </w:rPr>
      </w:pPr>
      <w:r>
        <w:rPr>
          <w:rFonts w:ascii="Arial" w:hAnsi="Arial" w:cs="Arial"/>
          <w:sz w:val="28"/>
          <w:szCs w:val="28"/>
        </w:rPr>
        <w:t xml:space="preserve">Design and delivery of SCLD’s Gender Based Violence Project </w:t>
      </w:r>
    </w:p>
    <w:p w14:paraId="1C52DEC2" w14:textId="643EFF44" w:rsidR="00C05394" w:rsidRDefault="00C05394" w:rsidP="00C05394">
      <w:pPr>
        <w:pStyle w:val="ListParagraph"/>
        <w:numPr>
          <w:ilvl w:val="0"/>
          <w:numId w:val="3"/>
        </w:numPr>
        <w:rPr>
          <w:rFonts w:ascii="Arial" w:hAnsi="Arial" w:cs="Arial"/>
          <w:sz w:val="28"/>
          <w:szCs w:val="28"/>
        </w:rPr>
      </w:pPr>
      <w:r>
        <w:rPr>
          <w:rFonts w:ascii="Arial" w:hAnsi="Arial" w:cs="Arial"/>
          <w:sz w:val="28"/>
          <w:szCs w:val="28"/>
        </w:rPr>
        <w:t xml:space="preserve">Ensure that the </w:t>
      </w:r>
      <w:r w:rsidR="007B48F8">
        <w:rPr>
          <w:rFonts w:ascii="Arial" w:hAnsi="Arial" w:cs="Arial"/>
          <w:sz w:val="28"/>
          <w:szCs w:val="28"/>
        </w:rPr>
        <w:t>organisation’s</w:t>
      </w:r>
      <w:r>
        <w:rPr>
          <w:rFonts w:ascii="Arial" w:hAnsi="Arial" w:cs="Arial"/>
          <w:sz w:val="28"/>
          <w:szCs w:val="28"/>
        </w:rPr>
        <w:t xml:space="preserve"> operational activity embodies a commitment to </w:t>
      </w:r>
      <w:r w:rsidR="004F47B6">
        <w:rPr>
          <w:rFonts w:ascii="Arial" w:hAnsi="Arial" w:cs="Arial"/>
          <w:sz w:val="28"/>
          <w:szCs w:val="28"/>
        </w:rPr>
        <w:t>t</w:t>
      </w:r>
      <w:r w:rsidR="007B48F8">
        <w:rPr>
          <w:rFonts w:ascii="Arial" w:hAnsi="Arial" w:cs="Arial"/>
          <w:sz w:val="28"/>
          <w:szCs w:val="28"/>
        </w:rPr>
        <w:t xml:space="preserve">ackling Gender Based Violence </w:t>
      </w:r>
      <w:r>
        <w:rPr>
          <w:rFonts w:ascii="Arial" w:hAnsi="Arial" w:cs="Arial"/>
          <w:sz w:val="28"/>
          <w:szCs w:val="28"/>
        </w:rPr>
        <w:t>through the provision of advice, guidance and support to colleagues</w:t>
      </w:r>
      <w:r w:rsidR="004D6889">
        <w:rPr>
          <w:rFonts w:ascii="Arial" w:hAnsi="Arial" w:cs="Arial"/>
          <w:sz w:val="28"/>
          <w:szCs w:val="28"/>
        </w:rPr>
        <w:t>.</w:t>
      </w:r>
    </w:p>
    <w:p w14:paraId="32386D3A" w14:textId="4E3D41AF" w:rsidR="00C05394" w:rsidRPr="00EE77E0" w:rsidRDefault="00C05394" w:rsidP="00C05394">
      <w:pPr>
        <w:pStyle w:val="ListParagraph"/>
        <w:numPr>
          <w:ilvl w:val="0"/>
          <w:numId w:val="3"/>
        </w:numPr>
        <w:rPr>
          <w:rFonts w:ascii="Arial" w:hAnsi="Arial" w:cs="Arial"/>
          <w:sz w:val="28"/>
          <w:szCs w:val="28"/>
        </w:rPr>
      </w:pPr>
      <w:r>
        <w:rPr>
          <w:rFonts w:ascii="Arial" w:hAnsi="Arial" w:cs="Arial"/>
          <w:sz w:val="28"/>
          <w:szCs w:val="28"/>
        </w:rPr>
        <w:t xml:space="preserve">A significant contribution to the external discourse </w:t>
      </w:r>
      <w:r w:rsidR="007B48F8">
        <w:rPr>
          <w:rFonts w:ascii="Arial" w:hAnsi="Arial" w:cs="Arial"/>
          <w:sz w:val="28"/>
          <w:szCs w:val="28"/>
        </w:rPr>
        <w:t xml:space="preserve">re Gender Based Violence and </w:t>
      </w:r>
      <w:r>
        <w:rPr>
          <w:rFonts w:ascii="Arial" w:hAnsi="Arial" w:cs="Arial"/>
          <w:sz w:val="28"/>
          <w:szCs w:val="28"/>
        </w:rPr>
        <w:t>learning disabi</w:t>
      </w:r>
      <w:r w:rsidR="004C51F1">
        <w:rPr>
          <w:rFonts w:ascii="Arial" w:hAnsi="Arial" w:cs="Arial"/>
          <w:sz w:val="28"/>
          <w:szCs w:val="28"/>
        </w:rPr>
        <w:t xml:space="preserve">lity. </w:t>
      </w:r>
      <w:r>
        <w:rPr>
          <w:rFonts w:ascii="Arial" w:hAnsi="Arial" w:cs="Arial"/>
          <w:sz w:val="28"/>
          <w:szCs w:val="28"/>
        </w:rPr>
        <w:t xml:space="preserve"> </w:t>
      </w:r>
    </w:p>
    <w:p w14:paraId="39C31F1D" w14:textId="0404DE9C" w:rsidR="00C05394" w:rsidRDefault="007B48F8" w:rsidP="00C05394">
      <w:pPr>
        <w:rPr>
          <w:rFonts w:ascii="Arial" w:hAnsi="Arial" w:cs="Arial"/>
          <w:sz w:val="28"/>
          <w:szCs w:val="28"/>
          <w:u w:val="single"/>
        </w:rPr>
      </w:pPr>
      <w:r>
        <w:rPr>
          <w:rFonts w:ascii="Arial" w:hAnsi="Arial" w:cs="Arial"/>
          <w:noProof/>
          <w:sz w:val="28"/>
          <w:szCs w:val="28"/>
          <w:lang w:eastAsia="en-GB"/>
        </w:rPr>
        <w:lastRenderedPageBreak/>
        <mc:AlternateContent>
          <mc:Choice Requires="wps">
            <w:drawing>
              <wp:anchor distT="0" distB="0" distL="114300" distR="114300" simplePos="0" relativeHeight="251662336" behindDoc="0" locked="0" layoutInCell="1" allowOverlap="1" wp14:anchorId="76C17619" wp14:editId="0A8F936E">
                <wp:simplePos x="0" y="0"/>
                <wp:positionH relativeFrom="page">
                  <wp:posOffset>1028700</wp:posOffset>
                </wp:positionH>
                <wp:positionV relativeFrom="paragraph">
                  <wp:posOffset>2003425</wp:posOffset>
                </wp:positionV>
                <wp:extent cx="127635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ysClr val="window" lastClr="FFFFFF"/>
                        </a:solidFill>
                        <a:ln w="6350">
                          <a:solidFill>
                            <a:prstClr val="black"/>
                          </a:solidFill>
                        </a:ln>
                      </wps:spPr>
                      <wps:txbx>
                        <w:txbxContent>
                          <w:p w14:paraId="1F1F3943" w14:textId="77777777" w:rsidR="00C05394" w:rsidRDefault="00C05394" w:rsidP="00C05394">
                            <w:r>
                              <w:t>Evidence &amp; Data</w:t>
                            </w:r>
                            <w:r w:rsidRPr="0022130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17619" id="_x0000_t202" coordsize="21600,21600" o:spt="202" path="m,l,21600r21600,l21600,xe">
                <v:stroke joinstyle="miter"/>
                <v:path gradientshapeok="t" o:connecttype="rect"/>
              </v:shapetype>
              <v:shape id="Text Box 6" o:spid="_x0000_s1026" type="#_x0000_t202" style="position:absolute;margin-left:81pt;margin-top:157.75pt;width:100.5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" fillcolor="window" strokeweight=".5pt">
                <v:textbox>
                  <w:txbxContent>
                    <w:p w14:paraId="1F1F3943" w14:textId="77777777" w:rsidR="00C05394" w:rsidRDefault="00C05394" w:rsidP="00C05394">
                      <w:r>
                        <w:t>Evidence &amp; Data</w:t>
                      </w:r>
                      <w:r w:rsidRPr="00221304">
                        <w:t xml:space="preserve">  </w:t>
                      </w:r>
                    </w:p>
                  </w:txbxContent>
                </v:textbox>
                <w10:wrap anchorx="page"/>
              </v:shape>
            </w:pict>
          </mc:Fallback>
        </mc:AlternateContent>
      </w:r>
      <w:r w:rsidR="00C05394">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64BCB05A" wp14:editId="257CD4B0">
                <wp:simplePos x="0" y="0"/>
                <wp:positionH relativeFrom="page">
                  <wp:posOffset>1019175</wp:posOffset>
                </wp:positionH>
                <wp:positionV relativeFrom="paragraph">
                  <wp:posOffset>641350</wp:posOffset>
                </wp:positionV>
                <wp:extent cx="12763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ysClr val="window" lastClr="FFFFFF"/>
                        </a:solidFill>
                        <a:ln w="6350">
                          <a:solidFill>
                            <a:prstClr val="black"/>
                          </a:solidFill>
                        </a:ln>
                      </wps:spPr>
                      <wps:txbx>
                        <w:txbxContent>
                          <w:p w14:paraId="59EAE3E5" w14:textId="77777777" w:rsidR="00C05394" w:rsidRDefault="00C05394" w:rsidP="00C05394">
                            <w:r>
                              <w:t>Evidence &amp; Data</w:t>
                            </w:r>
                            <w:r w:rsidRPr="0022130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CB05A" id="Text Box 2" o:spid="_x0000_s1027" type="#_x0000_t202" style="position:absolute;margin-left:80.25pt;margin-top:50.5pt;width:100.5pt;height: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" fillcolor="window" strokeweight=".5pt">
                <v:textbox>
                  <w:txbxContent>
                    <w:p w14:paraId="59EAE3E5" w14:textId="77777777" w:rsidR="00C05394" w:rsidRDefault="00C05394" w:rsidP="00C05394">
                      <w:r>
                        <w:t>Evidence &amp; Data</w:t>
                      </w:r>
                      <w:r w:rsidRPr="00221304">
                        <w:t xml:space="preserve">  </w:t>
                      </w:r>
                    </w:p>
                  </w:txbxContent>
                </v:textbox>
                <w10:wrap anchorx="page"/>
              </v:shape>
            </w:pict>
          </mc:Fallback>
        </mc:AlternateContent>
      </w:r>
      <w:r w:rsidR="00C05394">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12A6A648" wp14:editId="0C8E79E3">
                <wp:simplePos x="0" y="0"/>
                <wp:positionH relativeFrom="page">
                  <wp:posOffset>4838700</wp:posOffset>
                </wp:positionH>
                <wp:positionV relativeFrom="paragraph">
                  <wp:posOffset>660400</wp:posOffset>
                </wp:positionV>
                <wp:extent cx="12763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ysClr val="window" lastClr="FFFFFF"/>
                        </a:solidFill>
                        <a:ln w="6350">
                          <a:solidFill>
                            <a:prstClr val="black"/>
                          </a:solidFill>
                        </a:ln>
                      </wps:spPr>
                      <wps:txbx>
                        <w:txbxContent>
                          <w:p w14:paraId="5E6FFDBA" w14:textId="77777777" w:rsidR="00C05394" w:rsidRDefault="00C05394" w:rsidP="00C05394">
                            <w:r>
                              <w:t>Evidence &amp; Data</w:t>
                            </w:r>
                            <w:r w:rsidRPr="0022130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A648" id="Text Box 4" o:spid="_x0000_s1028" type="#_x0000_t202" style="position:absolute;margin-left:381pt;margin-top:52pt;width:100.5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" fillcolor="window" strokeweight=".5pt">
                <v:textbox>
                  <w:txbxContent>
                    <w:p w14:paraId="5E6FFDBA" w14:textId="77777777" w:rsidR="00C05394" w:rsidRDefault="00C05394" w:rsidP="00C05394">
                      <w:r>
                        <w:t>Evidence &amp; Data</w:t>
                      </w:r>
                      <w:r w:rsidRPr="00221304">
                        <w:t xml:space="preserve">  </w:t>
                      </w:r>
                    </w:p>
                  </w:txbxContent>
                </v:textbox>
                <w10:wrap anchorx="page"/>
              </v:shape>
            </w:pict>
          </mc:Fallback>
        </mc:AlternateContent>
      </w:r>
      <w:r w:rsidR="00C05394">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076E3800" wp14:editId="2A66FD17">
                <wp:simplePos x="0" y="0"/>
                <wp:positionH relativeFrom="page">
                  <wp:posOffset>4619625</wp:posOffset>
                </wp:positionH>
                <wp:positionV relativeFrom="paragraph">
                  <wp:posOffset>1908175</wp:posOffset>
                </wp:positionV>
                <wp:extent cx="127635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ysClr val="window" lastClr="FFFFFF"/>
                        </a:solidFill>
                        <a:ln w="6350">
                          <a:solidFill>
                            <a:prstClr val="black"/>
                          </a:solidFill>
                        </a:ln>
                      </wps:spPr>
                      <wps:txbx>
                        <w:txbxContent>
                          <w:p w14:paraId="57E738A5" w14:textId="77777777" w:rsidR="00C05394" w:rsidRDefault="00C05394" w:rsidP="00C05394">
                            <w:r>
                              <w:t>Evidence &amp; Data</w:t>
                            </w:r>
                            <w:r w:rsidRPr="0022130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3800" id="Text Box 5" o:spid="_x0000_s1029" type="#_x0000_t202" style="position:absolute;margin-left:363.75pt;margin-top:150.25pt;width:100.5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" fillcolor="window" strokeweight=".5pt">
                <v:textbox>
                  <w:txbxContent>
                    <w:p w14:paraId="57E738A5" w14:textId="77777777" w:rsidR="00C05394" w:rsidRDefault="00C05394" w:rsidP="00C05394">
                      <w:r>
                        <w:t>Evidence &amp; Data</w:t>
                      </w:r>
                      <w:r w:rsidRPr="00221304">
                        <w:t xml:space="preserve">  </w:t>
                      </w:r>
                    </w:p>
                  </w:txbxContent>
                </v:textbox>
                <w10:wrap anchorx="page"/>
              </v:shape>
            </w:pict>
          </mc:Fallback>
        </mc:AlternateContent>
      </w:r>
      <w:r w:rsidR="00C05394" w:rsidRPr="000C7571">
        <w:rPr>
          <w:rFonts w:ascii="Arial" w:hAnsi="Arial" w:cs="Arial"/>
          <w:noProof/>
          <w:sz w:val="28"/>
          <w:szCs w:val="28"/>
          <w:lang w:eastAsia="en-GB"/>
        </w:rPr>
        <w:drawing>
          <wp:inline distT="0" distB="0" distL="0" distR="0" wp14:anchorId="4C0831D3" wp14:editId="716C36A7">
            <wp:extent cx="5162550" cy="26955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D8D7B99" w14:textId="77777777" w:rsidR="00C05394" w:rsidRDefault="00C05394" w:rsidP="00C05394">
      <w:pPr>
        <w:rPr>
          <w:rFonts w:ascii="Arial" w:hAnsi="Arial" w:cs="Arial"/>
          <w:sz w:val="28"/>
          <w:szCs w:val="28"/>
          <w:u w:val="single"/>
        </w:rPr>
      </w:pPr>
    </w:p>
    <w:p w14:paraId="07CB4AD1" w14:textId="77777777" w:rsidR="00C05394" w:rsidRDefault="00C05394" w:rsidP="00C05394">
      <w:pPr>
        <w:rPr>
          <w:u w:val="single"/>
        </w:rPr>
      </w:pPr>
    </w:p>
    <w:tbl>
      <w:tblPr>
        <w:tblStyle w:val="Table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05394" w:rsidRPr="009E5581" w14:paraId="6D81874D" w14:textId="77777777" w:rsidTr="00CE6A4F">
        <w:trPr>
          <w:cnfStyle w:val="100000000000" w:firstRow="1" w:lastRow="0" w:firstColumn="0" w:lastColumn="0" w:oddVBand="0" w:evenVBand="0" w:oddHBand="0" w:evenHBand="0" w:firstRowFirstColumn="0" w:firstRowLastColumn="0" w:lastRowFirstColumn="0" w:lastRowLastColumn="0"/>
        </w:trPr>
        <w:tc>
          <w:tcPr>
            <w:tcW w:w="8296" w:type="dxa"/>
            <w:tcBorders>
              <w:bottom w:val="none" w:sz="0" w:space="0" w:color="auto"/>
            </w:tcBorders>
          </w:tcPr>
          <w:p w14:paraId="1D01EA2D" w14:textId="55E2212B" w:rsidR="00C05394" w:rsidRPr="0032764B" w:rsidRDefault="007B48F8" w:rsidP="00CE6A4F">
            <w:pPr>
              <w:rPr>
                <w:rFonts w:ascii="Arial" w:hAnsi="Arial" w:cs="Arial"/>
                <w:color w:val="000000" w:themeColor="text1"/>
                <w:sz w:val="28"/>
                <w:szCs w:val="28"/>
                <w:u w:val="single"/>
              </w:rPr>
            </w:pPr>
            <w:r>
              <w:rPr>
                <w:rFonts w:ascii="Arial" w:hAnsi="Arial" w:cs="Arial"/>
                <w:color w:val="000000" w:themeColor="text1"/>
                <w:sz w:val="28"/>
                <w:szCs w:val="28"/>
                <w:u w:val="single"/>
              </w:rPr>
              <w:t>P</w:t>
            </w:r>
            <w:r w:rsidR="00C05394">
              <w:rPr>
                <w:rFonts w:ascii="Arial" w:hAnsi="Arial" w:cs="Arial"/>
                <w:color w:val="000000" w:themeColor="text1"/>
                <w:sz w:val="28"/>
                <w:szCs w:val="28"/>
                <w:u w:val="single"/>
              </w:rPr>
              <w:t>ersonal attributes</w:t>
            </w:r>
          </w:p>
        </w:tc>
      </w:tr>
      <w:tr w:rsidR="00C05394" w:rsidRPr="009E5581" w14:paraId="6BEBD043" w14:textId="77777777" w:rsidTr="00CE6A4F">
        <w:tc>
          <w:tcPr>
            <w:tcW w:w="8296" w:type="dxa"/>
          </w:tcPr>
          <w:p w14:paraId="1D3095B4" w14:textId="77777777" w:rsidR="00C05394" w:rsidRPr="00480E3C" w:rsidRDefault="00C05394" w:rsidP="00CE6A4F">
            <w:pPr>
              <w:rPr>
                <w:rFonts w:ascii="Arial" w:hAnsi="Arial" w:cs="Arial"/>
                <w:color w:val="000000" w:themeColor="text1"/>
                <w:sz w:val="28"/>
                <w:szCs w:val="28"/>
              </w:rPr>
            </w:pPr>
            <w:r w:rsidRPr="00480E3C">
              <w:rPr>
                <w:rFonts w:ascii="Arial" w:hAnsi="Arial" w:cs="Arial"/>
                <w:color w:val="000000" w:themeColor="text1"/>
                <w:sz w:val="28"/>
                <w:szCs w:val="28"/>
              </w:rPr>
              <w:t xml:space="preserve">Embody </w:t>
            </w:r>
            <w:r>
              <w:rPr>
                <w:rFonts w:ascii="Arial" w:hAnsi="Arial" w:cs="Arial"/>
                <w:color w:val="000000" w:themeColor="text1"/>
                <w:sz w:val="28"/>
                <w:szCs w:val="28"/>
              </w:rPr>
              <w:t xml:space="preserve">the vision, mission and values of the organisation in all work. </w:t>
            </w:r>
          </w:p>
        </w:tc>
      </w:tr>
      <w:tr w:rsidR="007B48F8" w:rsidRPr="009E5581" w14:paraId="7471CF09" w14:textId="77777777" w:rsidTr="00CE6A4F">
        <w:tc>
          <w:tcPr>
            <w:tcW w:w="8296" w:type="dxa"/>
          </w:tcPr>
          <w:p w14:paraId="324AA391" w14:textId="3DA39872" w:rsidR="007B48F8" w:rsidRPr="00480E3C" w:rsidRDefault="007B48F8" w:rsidP="00CE6A4F">
            <w:pPr>
              <w:rPr>
                <w:rFonts w:ascii="Arial" w:hAnsi="Arial" w:cs="Arial"/>
                <w:color w:val="000000" w:themeColor="text1"/>
                <w:sz w:val="28"/>
                <w:szCs w:val="28"/>
              </w:rPr>
            </w:pPr>
            <w:r>
              <w:rPr>
                <w:rFonts w:ascii="Arial" w:hAnsi="Arial" w:cs="Arial"/>
                <w:color w:val="000000" w:themeColor="text1"/>
                <w:sz w:val="28"/>
                <w:szCs w:val="28"/>
              </w:rPr>
              <w:t xml:space="preserve">Demonstrate a clear commitment </w:t>
            </w:r>
            <w:r w:rsidR="0069183F">
              <w:rPr>
                <w:rFonts w:ascii="Arial" w:hAnsi="Arial" w:cs="Arial"/>
                <w:color w:val="000000" w:themeColor="text1"/>
                <w:sz w:val="28"/>
                <w:szCs w:val="28"/>
              </w:rPr>
              <w:t xml:space="preserve">to </w:t>
            </w:r>
            <w:r>
              <w:rPr>
                <w:rFonts w:ascii="Arial" w:hAnsi="Arial" w:cs="Arial"/>
                <w:color w:val="000000" w:themeColor="text1"/>
                <w:sz w:val="28"/>
                <w:szCs w:val="28"/>
              </w:rPr>
              <w:t>Gender Equality</w:t>
            </w:r>
            <w:r w:rsidR="004C51F1">
              <w:rPr>
                <w:rFonts w:ascii="Arial" w:hAnsi="Arial" w:cs="Arial"/>
                <w:color w:val="000000" w:themeColor="text1"/>
                <w:sz w:val="28"/>
                <w:szCs w:val="28"/>
              </w:rPr>
              <w:t>.</w:t>
            </w:r>
          </w:p>
        </w:tc>
      </w:tr>
      <w:tr w:rsidR="0069183F" w:rsidRPr="009E5581" w14:paraId="7698B700" w14:textId="77777777" w:rsidTr="00CE6A4F">
        <w:tc>
          <w:tcPr>
            <w:tcW w:w="8296" w:type="dxa"/>
          </w:tcPr>
          <w:p w14:paraId="743028C3" w14:textId="6B6FC797" w:rsidR="0069183F" w:rsidRDefault="0069183F" w:rsidP="00CE6A4F">
            <w:pPr>
              <w:rPr>
                <w:rFonts w:ascii="Arial" w:hAnsi="Arial" w:cs="Arial"/>
                <w:color w:val="000000" w:themeColor="text1"/>
                <w:sz w:val="28"/>
                <w:szCs w:val="28"/>
              </w:rPr>
            </w:pPr>
            <w:r>
              <w:rPr>
                <w:rFonts w:ascii="Arial" w:hAnsi="Arial" w:cs="Arial"/>
                <w:color w:val="000000" w:themeColor="text1"/>
                <w:sz w:val="28"/>
                <w:szCs w:val="28"/>
              </w:rPr>
              <w:t xml:space="preserve">Experience in promoting Gender Equality and Human Rights. </w:t>
            </w:r>
          </w:p>
        </w:tc>
      </w:tr>
      <w:tr w:rsidR="0069183F" w:rsidRPr="009E5581" w14:paraId="7A7A2086" w14:textId="77777777" w:rsidTr="00CE6A4F">
        <w:tc>
          <w:tcPr>
            <w:tcW w:w="8296" w:type="dxa"/>
          </w:tcPr>
          <w:p w14:paraId="7D8BE26B" w14:textId="3A48CB17" w:rsidR="0069183F" w:rsidRDefault="0069183F" w:rsidP="00CE6A4F">
            <w:pPr>
              <w:rPr>
                <w:rFonts w:ascii="Arial" w:hAnsi="Arial" w:cs="Arial"/>
                <w:color w:val="000000" w:themeColor="text1"/>
                <w:sz w:val="28"/>
                <w:szCs w:val="28"/>
              </w:rPr>
            </w:pPr>
            <w:r>
              <w:rPr>
                <w:rFonts w:ascii="Arial" w:hAnsi="Arial" w:cs="Arial"/>
                <w:color w:val="000000" w:themeColor="text1"/>
                <w:sz w:val="28"/>
                <w:szCs w:val="28"/>
              </w:rPr>
              <w:t xml:space="preserve">Knowledge and understanding of the impacts of Gender Based Violence. </w:t>
            </w:r>
          </w:p>
        </w:tc>
      </w:tr>
      <w:tr w:rsidR="00C05394" w:rsidRPr="009E5581" w14:paraId="606552D4" w14:textId="77777777" w:rsidTr="00CE6A4F">
        <w:tc>
          <w:tcPr>
            <w:tcW w:w="8296" w:type="dxa"/>
          </w:tcPr>
          <w:p w14:paraId="50A18B2E" w14:textId="0C824D9C" w:rsidR="00C05394" w:rsidRPr="00480E3C" w:rsidRDefault="00C05394" w:rsidP="00CE6A4F">
            <w:pPr>
              <w:rPr>
                <w:rFonts w:ascii="Arial" w:hAnsi="Arial" w:cs="Arial"/>
                <w:color w:val="000000" w:themeColor="text1"/>
                <w:sz w:val="28"/>
                <w:szCs w:val="28"/>
              </w:rPr>
            </w:pPr>
            <w:r w:rsidRPr="00914E66">
              <w:rPr>
                <w:rFonts w:ascii="Arial" w:hAnsi="Arial" w:cs="Arial"/>
                <w:color w:val="000000" w:themeColor="text1"/>
                <w:sz w:val="28"/>
                <w:szCs w:val="28"/>
              </w:rPr>
              <w:t>Provid</w:t>
            </w:r>
            <w:r>
              <w:rPr>
                <w:rFonts w:ascii="Arial" w:hAnsi="Arial" w:cs="Arial"/>
                <w:color w:val="000000" w:themeColor="text1"/>
                <w:sz w:val="28"/>
                <w:szCs w:val="28"/>
              </w:rPr>
              <w:t>e</w:t>
            </w:r>
            <w:r w:rsidRPr="00914E66">
              <w:rPr>
                <w:rFonts w:ascii="Arial" w:hAnsi="Arial" w:cs="Arial"/>
                <w:color w:val="000000" w:themeColor="text1"/>
                <w:sz w:val="28"/>
                <w:szCs w:val="28"/>
              </w:rPr>
              <w:t xml:space="preserve"> leadership across the organisation and beyond to ensure that </w:t>
            </w:r>
            <w:r w:rsidR="007B48F8">
              <w:rPr>
                <w:rFonts w:ascii="Arial" w:hAnsi="Arial" w:cs="Arial"/>
                <w:color w:val="000000" w:themeColor="text1"/>
                <w:sz w:val="28"/>
                <w:szCs w:val="28"/>
              </w:rPr>
              <w:t>women</w:t>
            </w:r>
            <w:r w:rsidRPr="00914E66">
              <w:rPr>
                <w:rFonts w:ascii="Arial" w:hAnsi="Arial" w:cs="Arial"/>
                <w:color w:val="000000" w:themeColor="text1"/>
                <w:sz w:val="28"/>
                <w:szCs w:val="28"/>
              </w:rPr>
              <w:t xml:space="preserve"> with learning disabilities have their human rights respected, protected and fulfilled. </w:t>
            </w:r>
          </w:p>
        </w:tc>
      </w:tr>
      <w:tr w:rsidR="00C05394" w:rsidRPr="009E5581" w14:paraId="47137287" w14:textId="77777777" w:rsidTr="00CE6A4F">
        <w:tc>
          <w:tcPr>
            <w:tcW w:w="8296" w:type="dxa"/>
          </w:tcPr>
          <w:p w14:paraId="2A27772B" w14:textId="57CA1C74" w:rsidR="00C05394" w:rsidRPr="005709C6" w:rsidRDefault="0069183F" w:rsidP="00CE6A4F">
            <w:pPr>
              <w:rPr>
                <w:rFonts w:ascii="Arial" w:hAnsi="Arial" w:cs="Arial"/>
                <w:color w:val="000000" w:themeColor="text1"/>
                <w:sz w:val="28"/>
                <w:szCs w:val="28"/>
              </w:rPr>
            </w:pPr>
            <w:r>
              <w:rPr>
                <w:rFonts w:ascii="Arial" w:hAnsi="Arial" w:cs="Arial"/>
                <w:color w:val="000000" w:themeColor="text1"/>
                <w:sz w:val="28"/>
                <w:szCs w:val="28"/>
              </w:rPr>
              <w:t>Clear and concise communication skills to e</w:t>
            </w:r>
            <w:r w:rsidR="00C05394" w:rsidRPr="005709C6">
              <w:rPr>
                <w:rFonts w:ascii="Arial" w:hAnsi="Arial" w:cs="Arial"/>
                <w:color w:val="000000" w:themeColor="text1"/>
                <w:sz w:val="28"/>
                <w:szCs w:val="28"/>
              </w:rPr>
              <w:t xml:space="preserve">nsure SCLD </w:t>
            </w:r>
            <w:r w:rsidR="00C05394">
              <w:rPr>
                <w:rFonts w:ascii="Arial" w:hAnsi="Arial" w:cs="Arial"/>
                <w:color w:val="000000" w:themeColor="text1"/>
                <w:sz w:val="28"/>
                <w:szCs w:val="28"/>
              </w:rPr>
              <w:t xml:space="preserve">communicates </w:t>
            </w:r>
            <w:r w:rsidR="007B48F8">
              <w:rPr>
                <w:rFonts w:ascii="Arial" w:hAnsi="Arial" w:cs="Arial"/>
                <w:color w:val="000000" w:themeColor="text1"/>
                <w:sz w:val="28"/>
                <w:szCs w:val="28"/>
              </w:rPr>
              <w:t xml:space="preserve">about Gender Based Violence </w:t>
            </w:r>
            <w:r w:rsidR="00C05394">
              <w:rPr>
                <w:rFonts w:ascii="Arial" w:hAnsi="Arial" w:cs="Arial"/>
                <w:color w:val="000000" w:themeColor="text1"/>
                <w:sz w:val="28"/>
                <w:szCs w:val="28"/>
              </w:rPr>
              <w:t xml:space="preserve">clearly and effectively across a wide range of platforms. </w:t>
            </w:r>
          </w:p>
        </w:tc>
      </w:tr>
    </w:tbl>
    <w:p w14:paraId="501D90F0" w14:textId="77777777" w:rsidR="00C05394" w:rsidRDefault="00C05394" w:rsidP="00C05394"/>
    <w:p w14:paraId="194E369C" w14:textId="77777777" w:rsidR="00C05394" w:rsidRDefault="00C05394" w:rsidP="00C05394">
      <w:pPr>
        <w:rPr>
          <w:u w:val="single"/>
        </w:rPr>
      </w:pPr>
    </w:p>
    <w:tbl>
      <w:tblPr>
        <w:tblStyle w:val="Table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05394" w14:paraId="38FEC6E2" w14:textId="77777777" w:rsidTr="00CE6A4F">
        <w:trPr>
          <w:cnfStyle w:val="100000000000" w:firstRow="1" w:lastRow="0" w:firstColumn="0" w:lastColumn="0" w:oddVBand="0" w:evenVBand="0" w:oddHBand="0" w:evenHBand="0" w:firstRowFirstColumn="0" w:firstRowLastColumn="0" w:lastRowFirstColumn="0" w:lastRowLastColumn="0"/>
        </w:trPr>
        <w:tc>
          <w:tcPr>
            <w:tcW w:w="8296" w:type="dxa"/>
            <w:tcBorders>
              <w:bottom w:val="none" w:sz="0" w:space="0" w:color="auto"/>
            </w:tcBorders>
          </w:tcPr>
          <w:p w14:paraId="6891B5F8" w14:textId="77777777" w:rsidR="00C05394" w:rsidRPr="0032764B" w:rsidRDefault="00C05394" w:rsidP="00CE6A4F">
            <w:pPr>
              <w:rPr>
                <w:rFonts w:ascii="Arial" w:hAnsi="Arial" w:cs="Arial"/>
                <w:strike/>
                <w:color w:val="000000" w:themeColor="text1"/>
                <w:sz w:val="28"/>
                <w:szCs w:val="28"/>
                <w:u w:val="single"/>
              </w:rPr>
            </w:pPr>
            <w:r>
              <w:rPr>
                <w:rFonts w:ascii="Arial" w:hAnsi="Arial" w:cs="Arial"/>
                <w:color w:val="000000" w:themeColor="text1"/>
                <w:sz w:val="28"/>
                <w:szCs w:val="28"/>
                <w:u w:val="single"/>
              </w:rPr>
              <w:t xml:space="preserve">Networks and Internal Communication </w:t>
            </w:r>
          </w:p>
        </w:tc>
      </w:tr>
      <w:tr w:rsidR="00C05394" w14:paraId="79B960AE" w14:textId="77777777" w:rsidTr="00CE6A4F">
        <w:trPr>
          <w:trHeight w:val="890"/>
        </w:trPr>
        <w:tc>
          <w:tcPr>
            <w:tcW w:w="8296" w:type="dxa"/>
          </w:tcPr>
          <w:p w14:paraId="21209323" w14:textId="664353B1" w:rsidR="00C05394" w:rsidRPr="007461A3" w:rsidRDefault="00C05394" w:rsidP="00CE6A4F">
            <w:pPr>
              <w:rPr>
                <w:rFonts w:ascii="Arial" w:hAnsi="Arial" w:cs="Arial"/>
                <w:color w:val="000000" w:themeColor="text1"/>
                <w:sz w:val="28"/>
                <w:szCs w:val="28"/>
              </w:rPr>
            </w:pPr>
            <w:r>
              <w:rPr>
                <w:rFonts w:ascii="Arial" w:hAnsi="Arial" w:cs="Arial"/>
                <w:color w:val="000000" w:themeColor="text1"/>
                <w:sz w:val="28"/>
                <w:szCs w:val="28"/>
              </w:rPr>
              <w:t xml:space="preserve">Support and advise the Chief Executive and </w:t>
            </w:r>
            <w:r w:rsidR="007B48F8">
              <w:rPr>
                <w:rFonts w:ascii="Arial" w:hAnsi="Arial" w:cs="Arial"/>
                <w:color w:val="000000" w:themeColor="text1"/>
                <w:sz w:val="28"/>
                <w:szCs w:val="28"/>
              </w:rPr>
              <w:t xml:space="preserve">Human Rights Programme </w:t>
            </w:r>
            <w:r w:rsidR="004F47B6">
              <w:rPr>
                <w:rFonts w:ascii="Arial" w:hAnsi="Arial" w:cs="Arial"/>
                <w:color w:val="000000" w:themeColor="text1"/>
                <w:sz w:val="28"/>
                <w:szCs w:val="28"/>
              </w:rPr>
              <w:t>Lead</w:t>
            </w:r>
            <w:r w:rsidR="007B48F8">
              <w:rPr>
                <w:rFonts w:ascii="Arial" w:hAnsi="Arial" w:cs="Arial"/>
                <w:color w:val="000000" w:themeColor="text1"/>
                <w:sz w:val="28"/>
                <w:szCs w:val="28"/>
              </w:rPr>
              <w:t xml:space="preserve"> in the delivery of key actions from the Scottish Government and SCLD Gender Based Violence Group</w:t>
            </w:r>
            <w:r w:rsidR="004C51F1">
              <w:rPr>
                <w:rFonts w:ascii="Arial" w:hAnsi="Arial" w:cs="Arial"/>
                <w:color w:val="000000" w:themeColor="text1"/>
                <w:sz w:val="28"/>
                <w:szCs w:val="28"/>
              </w:rPr>
              <w:t>.</w:t>
            </w:r>
            <w:r w:rsidR="007B48F8">
              <w:rPr>
                <w:rFonts w:ascii="Arial" w:hAnsi="Arial" w:cs="Arial"/>
                <w:color w:val="000000" w:themeColor="text1"/>
                <w:sz w:val="28"/>
                <w:szCs w:val="28"/>
              </w:rPr>
              <w:t xml:space="preserve"> </w:t>
            </w:r>
          </w:p>
        </w:tc>
      </w:tr>
      <w:tr w:rsidR="007B48F8" w14:paraId="53451E90" w14:textId="77777777" w:rsidTr="00CE6A4F">
        <w:tc>
          <w:tcPr>
            <w:tcW w:w="8296" w:type="dxa"/>
          </w:tcPr>
          <w:p w14:paraId="57BEF18A" w14:textId="7FDD14B0" w:rsidR="007B48F8" w:rsidRPr="007461A3" w:rsidRDefault="007B48F8" w:rsidP="00CE6A4F">
            <w:pPr>
              <w:rPr>
                <w:rFonts w:ascii="Arial" w:hAnsi="Arial" w:cs="Arial"/>
                <w:color w:val="000000" w:themeColor="text1"/>
                <w:sz w:val="28"/>
                <w:szCs w:val="28"/>
              </w:rPr>
            </w:pPr>
            <w:r>
              <w:rPr>
                <w:rFonts w:ascii="Arial" w:hAnsi="Arial" w:cs="Arial"/>
                <w:color w:val="000000" w:themeColor="text1"/>
                <w:sz w:val="28"/>
                <w:szCs w:val="28"/>
              </w:rPr>
              <w:t xml:space="preserve">Represent the organisation externally as required, helping to build the capacity of a wide range of individual and organisational stakeholders </w:t>
            </w:r>
            <w:r w:rsidR="004C51F1">
              <w:rPr>
                <w:rFonts w:ascii="Arial" w:hAnsi="Arial" w:cs="Arial"/>
                <w:color w:val="000000" w:themeColor="text1"/>
                <w:sz w:val="28"/>
                <w:szCs w:val="28"/>
              </w:rPr>
              <w:t>about</w:t>
            </w:r>
            <w:r>
              <w:rPr>
                <w:rFonts w:ascii="Arial" w:hAnsi="Arial" w:cs="Arial"/>
                <w:color w:val="000000" w:themeColor="text1"/>
                <w:sz w:val="28"/>
                <w:szCs w:val="28"/>
              </w:rPr>
              <w:t xml:space="preserve"> Gender Based Violence and the</w:t>
            </w:r>
            <w:r w:rsidR="004D6889">
              <w:rPr>
                <w:rFonts w:ascii="Arial" w:hAnsi="Arial" w:cs="Arial"/>
                <w:color w:val="000000" w:themeColor="text1"/>
                <w:sz w:val="28"/>
                <w:szCs w:val="28"/>
              </w:rPr>
              <w:t xml:space="preserve"> h</w:t>
            </w:r>
            <w:r>
              <w:rPr>
                <w:rFonts w:ascii="Arial" w:hAnsi="Arial" w:cs="Arial"/>
                <w:color w:val="000000" w:themeColor="text1"/>
                <w:sz w:val="28"/>
                <w:szCs w:val="28"/>
              </w:rPr>
              <w:t xml:space="preserve">uman </w:t>
            </w:r>
            <w:r w:rsidR="004D6889">
              <w:rPr>
                <w:rFonts w:ascii="Arial" w:hAnsi="Arial" w:cs="Arial"/>
                <w:color w:val="000000" w:themeColor="text1"/>
                <w:sz w:val="28"/>
                <w:szCs w:val="28"/>
              </w:rPr>
              <w:t>r</w:t>
            </w:r>
            <w:r>
              <w:rPr>
                <w:rFonts w:ascii="Arial" w:hAnsi="Arial" w:cs="Arial"/>
                <w:color w:val="000000" w:themeColor="text1"/>
                <w:sz w:val="28"/>
                <w:szCs w:val="28"/>
              </w:rPr>
              <w:t xml:space="preserve">ights of women with learning disabilities.  </w:t>
            </w:r>
          </w:p>
        </w:tc>
      </w:tr>
      <w:tr w:rsidR="007B48F8" w14:paraId="2B364C37" w14:textId="77777777" w:rsidTr="00CE6A4F">
        <w:tc>
          <w:tcPr>
            <w:tcW w:w="8296" w:type="dxa"/>
          </w:tcPr>
          <w:p w14:paraId="0A4C466C" w14:textId="18E21A90" w:rsidR="007B48F8" w:rsidRPr="007461A3" w:rsidRDefault="007B48F8" w:rsidP="00CE6A4F">
            <w:pPr>
              <w:rPr>
                <w:rFonts w:ascii="Arial" w:hAnsi="Arial" w:cs="Arial"/>
                <w:color w:val="000000" w:themeColor="text1"/>
                <w:sz w:val="28"/>
                <w:szCs w:val="28"/>
              </w:rPr>
            </w:pPr>
            <w:r>
              <w:rPr>
                <w:rFonts w:ascii="Arial" w:hAnsi="Arial" w:cs="Arial"/>
                <w:color w:val="000000" w:themeColor="text1"/>
                <w:sz w:val="28"/>
                <w:szCs w:val="28"/>
              </w:rPr>
              <w:t xml:space="preserve">Provide regular updates to the </w:t>
            </w:r>
            <w:r w:rsidR="00946843">
              <w:rPr>
                <w:rFonts w:ascii="Arial" w:hAnsi="Arial" w:cs="Arial"/>
                <w:color w:val="000000" w:themeColor="text1"/>
                <w:sz w:val="28"/>
                <w:szCs w:val="28"/>
              </w:rPr>
              <w:t xml:space="preserve">SCLD </w:t>
            </w:r>
            <w:r>
              <w:rPr>
                <w:rFonts w:ascii="Arial" w:hAnsi="Arial" w:cs="Arial"/>
                <w:color w:val="000000" w:themeColor="text1"/>
                <w:sz w:val="28"/>
                <w:szCs w:val="28"/>
              </w:rPr>
              <w:t xml:space="preserve">team on the Gender Based Violence project. Including regular programme update reports to Human Rights Programme Lead. </w:t>
            </w:r>
          </w:p>
        </w:tc>
      </w:tr>
    </w:tbl>
    <w:p w14:paraId="3632F325" w14:textId="77777777" w:rsidR="00C05394" w:rsidRDefault="00C05394" w:rsidP="00C05394">
      <w:pPr>
        <w:rPr>
          <w:u w:val="single"/>
        </w:rPr>
      </w:pPr>
    </w:p>
    <w:tbl>
      <w:tblPr>
        <w:tblStyle w:val="Table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05394" w14:paraId="2365C0C1" w14:textId="77777777" w:rsidTr="00CE6A4F">
        <w:trPr>
          <w:cnfStyle w:val="100000000000" w:firstRow="1" w:lastRow="0" w:firstColumn="0" w:lastColumn="0" w:oddVBand="0" w:evenVBand="0" w:oddHBand="0" w:evenHBand="0" w:firstRowFirstColumn="0" w:firstRowLastColumn="0" w:lastRowFirstColumn="0" w:lastRowLastColumn="0"/>
        </w:trPr>
        <w:tc>
          <w:tcPr>
            <w:tcW w:w="8296" w:type="dxa"/>
            <w:tcBorders>
              <w:bottom w:val="none" w:sz="0" w:space="0" w:color="auto"/>
            </w:tcBorders>
          </w:tcPr>
          <w:p w14:paraId="5BA6A71C" w14:textId="607D9E72" w:rsidR="00C05394" w:rsidRPr="0032764B" w:rsidRDefault="004F47B6" w:rsidP="00CE6A4F">
            <w:pPr>
              <w:rPr>
                <w:rFonts w:ascii="Arial" w:hAnsi="Arial" w:cs="Arial"/>
                <w:sz w:val="28"/>
                <w:szCs w:val="28"/>
                <w:u w:val="single"/>
              </w:rPr>
            </w:pPr>
            <w:r>
              <w:rPr>
                <w:rFonts w:ascii="Arial" w:hAnsi="Arial" w:cs="Arial"/>
                <w:sz w:val="28"/>
                <w:szCs w:val="28"/>
                <w:u w:val="single"/>
              </w:rPr>
              <w:t xml:space="preserve">Programme </w:t>
            </w:r>
            <w:r w:rsidR="00C05394">
              <w:rPr>
                <w:rFonts w:ascii="Arial" w:hAnsi="Arial" w:cs="Arial"/>
                <w:sz w:val="28"/>
                <w:szCs w:val="28"/>
                <w:u w:val="single"/>
              </w:rPr>
              <w:t xml:space="preserve">Activity </w:t>
            </w:r>
          </w:p>
        </w:tc>
      </w:tr>
      <w:tr w:rsidR="00C05394" w14:paraId="52CD3B04" w14:textId="77777777" w:rsidTr="00CE6A4F">
        <w:tc>
          <w:tcPr>
            <w:tcW w:w="8296" w:type="dxa"/>
          </w:tcPr>
          <w:p w14:paraId="11A06EF4" w14:textId="33966842" w:rsidR="00C05394" w:rsidRPr="0071362A" w:rsidRDefault="00C05394" w:rsidP="00CE6A4F">
            <w:pPr>
              <w:rPr>
                <w:rFonts w:ascii="Arial" w:hAnsi="Arial" w:cs="Arial"/>
                <w:sz w:val="28"/>
                <w:szCs w:val="28"/>
              </w:rPr>
            </w:pPr>
            <w:r>
              <w:rPr>
                <w:rFonts w:ascii="Arial" w:hAnsi="Arial" w:cs="Arial"/>
                <w:sz w:val="28"/>
                <w:szCs w:val="28"/>
              </w:rPr>
              <w:t xml:space="preserve">Lead on SCLD’s </w:t>
            </w:r>
            <w:r w:rsidR="004F47B6">
              <w:rPr>
                <w:rFonts w:ascii="Arial" w:hAnsi="Arial" w:cs="Arial"/>
                <w:sz w:val="28"/>
                <w:szCs w:val="28"/>
              </w:rPr>
              <w:t xml:space="preserve">Gender Based Violence Project </w:t>
            </w:r>
            <w:r>
              <w:rPr>
                <w:rFonts w:ascii="Arial" w:hAnsi="Arial" w:cs="Arial"/>
                <w:sz w:val="28"/>
                <w:szCs w:val="28"/>
              </w:rPr>
              <w:t xml:space="preserve"> </w:t>
            </w:r>
            <w:r w:rsidR="004F47B6">
              <w:rPr>
                <w:rFonts w:ascii="Arial" w:hAnsi="Arial" w:cs="Arial"/>
                <w:sz w:val="28"/>
                <w:szCs w:val="28"/>
              </w:rPr>
              <w:t>in line with key responsibilities</w:t>
            </w:r>
            <w:r w:rsidR="00C112E9">
              <w:rPr>
                <w:rFonts w:ascii="Arial" w:hAnsi="Arial" w:cs="Arial"/>
                <w:sz w:val="28"/>
                <w:szCs w:val="28"/>
              </w:rPr>
              <w:t>.</w:t>
            </w:r>
          </w:p>
        </w:tc>
      </w:tr>
      <w:tr w:rsidR="00C05394" w14:paraId="7A8E4B1D" w14:textId="77777777" w:rsidTr="00CE6A4F">
        <w:tc>
          <w:tcPr>
            <w:tcW w:w="8296" w:type="dxa"/>
          </w:tcPr>
          <w:p w14:paraId="265DE105" w14:textId="2C2A79E7" w:rsidR="00C05394" w:rsidRDefault="00C05394" w:rsidP="00CE6A4F">
            <w:pPr>
              <w:rPr>
                <w:rFonts w:ascii="Arial" w:hAnsi="Arial" w:cs="Arial"/>
                <w:sz w:val="28"/>
                <w:szCs w:val="28"/>
              </w:rPr>
            </w:pPr>
            <w:r>
              <w:rPr>
                <w:rFonts w:ascii="Arial" w:hAnsi="Arial" w:cs="Arial"/>
                <w:sz w:val="28"/>
                <w:szCs w:val="28"/>
              </w:rPr>
              <w:t>Work in partnership with colleagues at the Scottish Government to ensure</w:t>
            </w:r>
            <w:r w:rsidRPr="00325761">
              <w:rPr>
                <w:rFonts w:ascii="Arial" w:hAnsi="Arial" w:cs="Arial"/>
                <w:sz w:val="28"/>
                <w:szCs w:val="28"/>
              </w:rPr>
              <w:t xml:space="preserve"> related policy and strategy </w:t>
            </w:r>
            <w:r w:rsidR="004F47B6">
              <w:rPr>
                <w:rFonts w:ascii="Arial" w:hAnsi="Arial" w:cs="Arial"/>
                <w:sz w:val="28"/>
                <w:szCs w:val="28"/>
              </w:rPr>
              <w:t xml:space="preserve">reflects the voices of women with </w:t>
            </w:r>
            <w:r w:rsidR="004C51F1">
              <w:rPr>
                <w:rFonts w:ascii="Arial" w:hAnsi="Arial" w:cs="Arial"/>
                <w:sz w:val="28"/>
                <w:szCs w:val="28"/>
              </w:rPr>
              <w:t xml:space="preserve">a </w:t>
            </w:r>
            <w:r w:rsidR="004F47B6">
              <w:rPr>
                <w:rFonts w:ascii="Arial" w:hAnsi="Arial" w:cs="Arial"/>
                <w:sz w:val="28"/>
                <w:szCs w:val="28"/>
              </w:rPr>
              <w:t>learning disability who have experienced Gender Based Violence</w:t>
            </w:r>
            <w:r w:rsidR="00C112E9">
              <w:rPr>
                <w:rFonts w:ascii="Arial" w:hAnsi="Arial" w:cs="Arial"/>
                <w:sz w:val="28"/>
                <w:szCs w:val="28"/>
              </w:rPr>
              <w:t>.</w:t>
            </w:r>
          </w:p>
        </w:tc>
      </w:tr>
      <w:tr w:rsidR="00C05394" w14:paraId="3E8CEB9E" w14:textId="77777777" w:rsidTr="00CE6A4F">
        <w:tc>
          <w:tcPr>
            <w:tcW w:w="8296" w:type="dxa"/>
          </w:tcPr>
          <w:p w14:paraId="3FE4909F" w14:textId="26D810EB" w:rsidR="00C05394" w:rsidRDefault="00C05394" w:rsidP="00CE6A4F">
            <w:pPr>
              <w:rPr>
                <w:rFonts w:ascii="Arial" w:hAnsi="Arial" w:cs="Arial"/>
                <w:sz w:val="28"/>
                <w:szCs w:val="28"/>
              </w:rPr>
            </w:pPr>
            <w:r>
              <w:rPr>
                <w:rFonts w:ascii="Arial" w:hAnsi="Arial" w:cs="Arial"/>
                <w:sz w:val="28"/>
                <w:szCs w:val="28"/>
              </w:rPr>
              <w:t>Influence the activities of all external stakeholders by provid</w:t>
            </w:r>
            <w:r w:rsidR="00946843">
              <w:rPr>
                <w:rFonts w:ascii="Arial" w:hAnsi="Arial" w:cs="Arial"/>
                <w:sz w:val="28"/>
                <w:szCs w:val="28"/>
              </w:rPr>
              <w:t>ing</w:t>
            </w:r>
            <w:r>
              <w:rPr>
                <w:rFonts w:ascii="Arial" w:hAnsi="Arial" w:cs="Arial"/>
                <w:sz w:val="28"/>
                <w:szCs w:val="28"/>
              </w:rPr>
              <w:t xml:space="preserve"> clear, concise and accessible information </w:t>
            </w:r>
            <w:r w:rsidR="004C51F1">
              <w:rPr>
                <w:rFonts w:ascii="Arial" w:hAnsi="Arial" w:cs="Arial"/>
                <w:sz w:val="28"/>
                <w:szCs w:val="28"/>
              </w:rPr>
              <w:t xml:space="preserve">about </w:t>
            </w:r>
            <w:r>
              <w:rPr>
                <w:rFonts w:ascii="Arial" w:hAnsi="Arial" w:cs="Arial"/>
                <w:sz w:val="28"/>
                <w:szCs w:val="28"/>
              </w:rPr>
              <w:t xml:space="preserve"> </w:t>
            </w:r>
            <w:r w:rsidR="004F47B6">
              <w:rPr>
                <w:rFonts w:ascii="Arial" w:hAnsi="Arial" w:cs="Arial"/>
                <w:sz w:val="28"/>
                <w:szCs w:val="28"/>
              </w:rPr>
              <w:t>Gender Based Violence</w:t>
            </w:r>
            <w:r>
              <w:rPr>
                <w:rFonts w:ascii="Arial" w:hAnsi="Arial" w:cs="Arial"/>
                <w:sz w:val="28"/>
                <w:szCs w:val="28"/>
              </w:rPr>
              <w:t xml:space="preserve"> including collecting evidence and sharing good practice. </w:t>
            </w:r>
          </w:p>
        </w:tc>
      </w:tr>
      <w:tr w:rsidR="00C05394" w14:paraId="5FA51707" w14:textId="77777777" w:rsidTr="00CE6A4F">
        <w:tc>
          <w:tcPr>
            <w:tcW w:w="8296" w:type="dxa"/>
          </w:tcPr>
          <w:p w14:paraId="3F37EDA8" w14:textId="0DAE9286" w:rsidR="00C05394" w:rsidRDefault="00C05394" w:rsidP="00CE6A4F">
            <w:pPr>
              <w:rPr>
                <w:rFonts w:ascii="Arial" w:hAnsi="Arial" w:cs="Arial"/>
                <w:sz w:val="28"/>
                <w:szCs w:val="28"/>
              </w:rPr>
            </w:pPr>
            <w:r>
              <w:rPr>
                <w:rFonts w:ascii="Arial" w:hAnsi="Arial" w:cs="Arial"/>
                <w:sz w:val="28"/>
                <w:szCs w:val="28"/>
              </w:rPr>
              <w:t xml:space="preserve">Monitor and evaluate </w:t>
            </w:r>
            <w:r w:rsidR="004C51F1">
              <w:rPr>
                <w:rFonts w:ascii="Arial" w:hAnsi="Arial" w:cs="Arial"/>
                <w:sz w:val="28"/>
                <w:szCs w:val="28"/>
              </w:rPr>
              <w:t xml:space="preserve">the </w:t>
            </w:r>
            <w:r>
              <w:rPr>
                <w:rFonts w:ascii="Arial" w:hAnsi="Arial" w:cs="Arial"/>
                <w:sz w:val="28"/>
                <w:szCs w:val="28"/>
              </w:rPr>
              <w:t xml:space="preserve">impact of project-based work, feeding this information into organisational evaluation work. </w:t>
            </w:r>
          </w:p>
        </w:tc>
      </w:tr>
      <w:tr w:rsidR="00C05394" w14:paraId="24EE66DE" w14:textId="77777777" w:rsidTr="00CE6A4F">
        <w:tc>
          <w:tcPr>
            <w:tcW w:w="8296" w:type="dxa"/>
          </w:tcPr>
          <w:p w14:paraId="5B714EF1" w14:textId="77777777" w:rsidR="00C05394" w:rsidRDefault="00C05394" w:rsidP="00CE6A4F">
            <w:pPr>
              <w:rPr>
                <w:rFonts w:ascii="Arial" w:hAnsi="Arial" w:cs="Arial"/>
                <w:sz w:val="28"/>
                <w:szCs w:val="28"/>
              </w:rPr>
            </w:pPr>
            <w:r>
              <w:rPr>
                <w:rFonts w:ascii="Arial" w:hAnsi="Arial" w:cs="Arial"/>
                <w:sz w:val="28"/>
                <w:szCs w:val="28"/>
              </w:rPr>
              <w:t>Contribute to SCLD’s external communications and social media profile.</w:t>
            </w:r>
          </w:p>
        </w:tc>
      </w:tr>
      <w:tr w:rsidR="004F47B6" w14:paraId="3422C2CC" w14:textId="77777777" w:rsidTr="00CE6A4F">
        <w:tc>
          <w:tcPr>
            <w:tcW w:w="8296" w:type="dxa"/>
          </w:tcPr>
          <w:p w14:paraId="1611637F" w14:textId="7D37C7A9" w:rsidR="004F47B6" w:rsidRDefault="004F47B6" w:rsidP="00CE6A4F">
            <w:pPr>
              <w:rPr>
                <w:rFonts w:ascii="Arial" w:hAnsi="Arial" w:cs="Arial"/>
                <w:sz w:val="28"/>
                <w:szCs w:val="28"/>
              </w:rPr>
            </w:pPr>
            <w:r>
              <w:rPr>
                <w:rFonts w:ascii="Arial" w:hAnsi="Arial" w:cs="Arial"/>
                <w:sz w:val="28"/>
                <w:szCs w:val="28"/>
              </w:rPr>
              <w:t>Capacity build</w:t>
            </w:r>
            <w:r w:rsidR="004C51F1">
              <w:rPr>
                <w:rFonts w:ascii="Arial" w:hAnsi="Arial" w:cs="Arial"/>
                <w:sz w:val="28"/>
                <w:szCs w:val="28"/>
              </w:rPr>
              <w:t>ing</w:t>
            </w:r>
            <w:r>
              <w:rPr>
                <w:rFonts w:ascii="Arial" w:hAnsi="Arial" w:cs="Arial"/>
                <w:sz w:val="28"/>
                <w:szCs w:val="28"/>
              </w:rPr>
              <w:t xml:space="preserve"> with the SCLD team to ensure awareness and understanding of Gender Based Violence. </w:t>
            </w:r>
          </w:p>
        </w:tc>
      </w:tr>
      <w:tr w:rsidR="004F47B6" w14:paraId="427D0B87" w14:textId="77777777" w:rsidTr="00CE6A4F">
        <w:tc>
          <w:tcPr>
            <w:tcW w:w="8296" w:type="dxa"/>
          </w:tcPr>
          <w:p w14:paraId="3497E6C6" w14:textId="749B07C2" w:rsidR="004F47B6" w:rsidRDefault="004F47B6" w:rsidP="00CE6A4F">
            <w:pPr>
              <w:rPr>
                <w:rFonts w:ascii="Arial" w:hAnsi="Arial" w:cs="Arial"/>
                <w:sz w:val="28"/>
                <w:szCs w:val="28"/>
              </w:rPr>
            </w:pPr>
            <w:r>
              <w:rPr>
                <w:rFonts w:ascii="Arial" w:hAnsi="Arial" w:cs="Arial"/>
                <w:sz w:val="28"/>
                <w:szCs w:val="28"/>
              </w:rPr>
              <w:t xml:space="preserve">Ensure Easy Read Standards and </w:t>
            </w:r>
            <w:r w:rsidRPr="0073355A">
              <w:rPr>
                <w:rFonts w:ascii="Arial" w:hAnsi="Arial" w:cs="Arial"/>
                <w:sz w:val="28"/>
                <w:szCs w:val="28"/>
              </w:rPr>
              <w:t>Accessible Information Standards are</w:t>
            </w:r>
            <w:r w:rsidRPr="00005D76">
              <w:rPr>
                <w:rFonts w:ascii="Arial" w:hAnsi="Arial" w:cs="Arial"/>
                <w:color w:val="FF0000"/>
                <w:sz w:val="28"/>
                <w:szCs w:val="28"/>
              </w:rPr>
              <w:t xml:space="preserve"> </w:t>
            </w:r>
            <w:r>
              <w:rPr>
                <w:rFonts w:ascii="Arial" w:hAnsi="Arial" w:cs="Arial"/>
                <w:sz w:val="28"/>
                <w:szCs w:val="28"/>
              </w:rPr>
              <w:t>applied to all relevant documents which are required on the website.</w:t>
            </w:r>
          </w:p>
        </w:tc>
      </w:tr>
    </w:tbl>
    <w:p w14:paraId="76A51024" w14:textId="77777777" w:rsidR="00C05394" w:rsidRDefault="00C05394" w:rsidP="00C05394"/>
    <w:p w14:paraId="35692AF1" w14:textId="77777777" w:rsidR="00C05394" w:rsidRDefault="00C05394" w:rsidP="00C05394">
      <w:pPr>
        <w:rPr>
          <w:u w:val="single"/>
        </w:rPr>
      </w:pPr>
    </w:p>
    <w:tbl>
      <w:tblPr>
        <w:tblStyle w:val="Table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05394" w14:paraId="288B555E" w14:textId="77777777" w:rsidTr="00CE6A4F">
        <w:trPr>
          <w:cnfStyle w:val="100000000000" w:firstRow="1" w:lastRow="0" w:firstColumn="0" w:lastColumn="0" w:oddVBand="0" w:evenVBand="0" w:oddHBand="0" w:evenHBand="0" w:firstRowFirstColumn="0" w:firstRowLastColumn="0" w:lastRowFirstColumn="0" w:lastRowLastColumn="0"/>
        </w:trPr>
        <w:tc>
          <w:tcPr>
            <w:tcW w:w="8296" w:type="dxa"/>
            <w:tcBorders>
              <w:bottom w:val="none" w:sz="0" w:space="0" w:color="auto"/>
            </w:tcBorders>
          </w:tcPr>
          <w:p w14:paraId="1EA12EC1" w14:textId="77777777" w:rsidR="00C05394" w:rsidRPr="00095A2E" w:rsidRDefault="00C05394" w:rsidP="00CE6A4F">
            <w:pPr>
              <w:rPr>
                <w:rFonts w:ascii="Arial" w:hAnsi="Arial" w:cs="Arial"/>
                <w:sz w:val="28"/>
                <w:szCs w:val="28"/>
                <w:u w:val="single"/>
              </w:rPr>
            </w:pPr>
            <w:r>
              <w:rPr>
                <w:rFonts w:ascii="Arial" w:hAnsi="Arial" w:cs="Arial"/>
                <w:sz w:val="28"/>
                <w:szCs w:val="28"/>
                <w:u w:val="single"/>
              </w:rPr>
              <w:t>Other Responsibilities</w:t>
            </w:r>
          </w:p>
        </w:tc>
      </w:tr>
      <w:tr w:rsidR="00C05394" w14:paraId="0D40FDC4" w14:textId="77777777" w:rsidTr="00CE6A4F">
        <w:tc>
          <w:tcPr>
            <w:tcW w:w="8296" w:type="dxa"/>
          </w:tcPr>
          <w:p w14:paraId="0456B3EB" w14:textId="77777777" w:rsidR="00C05394" w:rsidRDefault="00C05394" w:rsidP="00CE6A4F">
            <w:pPr>
              <w:rPr>
                <w:rFonts w:ascii="Arial" w:hAnsi="Arial" w:cs="Arial"/>
                <w:sz w:val="28"/>
                <w:szCs w:val="28"/>
              </w:rPr>
            </w:pPr>
            <w:r>
              <w:rPr>
                <w:rFonts w:ascii="Arial" w:hAnsi="Arial" w:cs="Arial"/>
                <w:sz w:val="28"/>
                <w:szCs w:val="28"/>
              </w:rPr>
              <w:t>Produce reports and documents as required for a wide range of stakeholder groups.</w:t>
            </w:r>
          </w:p>
        </w:tc>
      </w:tr>
    </w:tbl>
    <w:p w14:paraId="1153EEF2" w14:textId="77777777" w:rsidR="00C05394" w:rsidRDefault="00C05394" w:rsidP="00C05394"/>
    <w:p w14:paraId="5C0269DE" w14:textId="77777777" w:rsidR="00C05394" w:rsidRDefault="00C05394" w:rsidP="00C05394">
      <w:pPr>
        <w:jc w:val="both"/>
        <w:rPr>
          <w:rFonts w:cs="Arial"/>
          <w:szCs w:val="28"/>
        </w:rPr>
      </w:pPr>
    </w:p>
    <w:tbl>
      <w:tblPr>
        <w:tblStyle w:val="Table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05394" w14:paraId="312DD388" w14:textId="77777777" w:rsidTr="00CE6A4F">
        <w:trPr>
          <w:cnfStyle w:val="100000000000" w:firstRow="1" w:lastRow="0" w:firstColumn="0" w:lastColumn="0" w:oddVBand="0" w:evenVBand="0" w:oddHBand="0" w:evenHBand="0" w:firstRowFirstColumn="0" w:firstRowLastColumn="0" w:lastRowFirstColumn="0" w:lastRowLastColumn="0"/>
        </w:trPr>
        <w:tc>
          <w:tcPr>
            <w:tcW w:w="8296" w:type="dxa"/>
            <w:tcBorders>
              <w:bottom w:val="none" w:sz="0" w:space="0" w:color="auto"/>
            </w:tcBorders>
          </w:tcPr>
          <w:p w14:paraId="63A44D14" w14:textId="77777777" w:rsidR="00C05394" w:rsidRPr="0032764B" w:rsidRDefault="00C05394" w:rsidP="00CE6A4F">
            <w:pPr>
              <w:rPr>
                <w:rFonts w:ascii="Arial" w:hAnsi="Arial" w:cs="Arial"/>
                <w:sz w:val="28"/>
                <w:szCs w:val="28"/>
                <w:u w:val="single"/>
              </w:rPr>
            </w:pPr>
            <w:r w:rsidRPr="0032764B">
              <w:rPr>
                <w:rFonts w:ascii="Arial" w:hAnsi="Arial" w:cs="Arial"/>
                <w:sz w:val="28"/>
                <w:szCs w:val="28"/>
                <w:u w:val="single"/>
              </w:rPr>
              <w:t>Personal development</w:t>
            </w:r>
          </w:p>
        </w:tc>
      </w:tr>
      <w:tr w:rsidR="00C05394" w14:paraId="3F4B4EFF" w14:textId="77777777" w:rsidTr="00CE6A4F">
        <w:tc>
          <w:tcPr>
            <w:tcW w:w="8296" w:type="dxa"/>
          </w:tcPr>
          <w:p w14:paraId="4618C506" w14:textId="2A528EDE" w:rsidR="00C05394" w:rsidRDefault="00C05394" w:rsidP="00CE6A4F">
            <w:pPr>
              <w:rPr>
                <w:rFonts w:ascii="Arial" w:hAnsi="Arial" w:cs="Arial"/>
                <w:sz w:val="28"/>
                <w:szCs w:val="28"/>
              </w:rPr>
            </w:pPr>
            <w:r>
              <w:rPr>
                <w:rFonts w:ascii="Arial" w:hAnsi="Arial" w:cs="Arial"/>
                <w:sz w:val="28"/>
                <w:szCs w:val="28"/>
              </w:rPr>
              <w:t>Update job knowledge and skills by participating in continuous professional development e.g. training, research, maintaining p</w:t>
            </w:r>
            <w:r w:rsidR="004D6889">
              <w:rPr>
                <w:rFonts w:ascii="Arial" w:hAnsi="Arial" w:cs="Arial"/>
                <w:sz w:val="28"/>
                <w:szCs w:val="28"/>
              </w:rPr>
              <w:t>rofessional</w:t>
            </w:r>
            <w:r>
              <w:rPr>
                <w:rFonts w:ascii="Arial" w:hAnsi="Arial" w:cs="Arial"/>
                <w:sz w:val="28"/>
                <w:szCs w:val="28"/>
              </w:rPr>
              <w:t xml:space="preserve"> networks, and membership of relevant professional organisations.</w:t>
            </w:r>
          </w:p>
        </w:tc>
      </w:tr>
    </w:tbl>
    <w:p w14:paraId="472261FB" w14:textId="77777777" w:rsidR="00C05394" w:rsidRDefault="00C05394" w:rsidP="00C05394"/>
    <w:p w14:paraId="0D15AFC1" w14:textId="77777777" w:rsidR="00C05394" w:rsidRDefault="00C05394" w:rsidP="00C05394">
      <w:pPr>
        <w:jc w:val="both"/>
      </w:pPr>
    </w:p>
    <w:tbl>
      <w:tblPr>
        <w:tblStyle w:val="TableGrid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05394" w14:paraId="0293BFD2" w14:textId="77777777" w:rsidTr="00CE6A4F">
        <w:trPr>
          <w:cnfStyle w:val="100000000000" w:firstRow="1" w:lastRow="0" w:firstColumn="0" w:lastColumn="0" w:oddVBand="0" w:evenVBand="0" w:oddHBand="0" w:evenHBand="0" w:firstRowFirstColumn="0" w:firstRowLastColumn="0" w:lastRowFirstColumn="0" w:lastRowLastColumn="0"/>
        </w:trPr>
        <w:tc>
          <w:tcPr>
            <w:tcW w:w="8296" w:type="dxa"/>
            <w:tcBorders>
              <w:bottom w:val="none" w:sz="0" w:space="0" w:color="auto"/>
            </w:tcBorders>
          </w:tcPr>
          <w:p w14:paraId="1404433A" w14:textId="77777777" w:rsidR="00C05394" w:rsidRPr="0032764B" w:rsidRDefault="00C05394" w:rsidP="00CE6A4F">
            <w:pPr>
              <w:rPr>
                <w:rFonts w:ascii="Arial" w:hAnsi="Arial" w:cs="Arial"/>
                <w:sz w:val="28"/>
                <w:szCs w:val="28"/>
                <w:u w:val="single"/>
              </w:rPr>
            </w:pPr>
            <w:r w:rsidRPr="0032764B">
              <w:rPr>
                <w:rFonts w:ascii="Arial" w:hAnsi="Arial" w:cs="Arial"/>
                <w:sz w:val="28"/>
                <w:szCs w:val="28"/>
                <w:u w:val="single"/>
              </w:rPr>
              <w:t>Finance</w:t>
            </w:r>
          </w:p>
        </w:tc>
      </w:tr>
      <w:tr w:rsidR="00C05394" w14:paraId="246ABD91" w14:textId="77777777" w:rsidTr="00CE6A4F">
        <w:tc>
          <w:tcPr>
            <w:tcW w:w="8296" w:type="dxa"/>
          </w:tcPr>
          <w:p w14:paraId="79329428" w14:textId="77777777" w:rsidR="00C05394" w:rsidRDefault="00C05394" w:rsidP="00CE6A4F">
            <w:pPr>
              <w:overflowPunct w:val="0"/>
              <w:autoSpaceDE w:val="0"/>
              <w:autoSpaceDN w:val="0"/>
              <w:adjustRightInd w:val="0"/>
              <w:textAlignment w:val="baseline"/>
              <w:rPr>
                <w:rFonts w:ascii="Arial" w:hAnsi="Arial" w:cs="Arial"/>
                <w:sz w:val="28"/>
                <w:szCs w:val="28"/>
              </w:rPr>
            </w:pPr>
            <w:r>
              <w:rPr>
                <w:rFonts w:ascii="Arial" w:hAnsi="Arial" w:cs="Arial"/>
                <w:sz w:val="28"/>
                <w:szCs w:val="28"/>
              </w:rPr>
              <w:t xml:space="preserve">Project budgets as agreed in partnership with line manager.  </w:t>
            </w:r>
          </w:p>
        </w:tc>
      </w:tr>
    </w:tbl>
    <w:p w14:paraId="2DF737F9" w14:textId="77777777" w:rsidR="00C05394" w:rsidRDefault="00C05394" w:rsidP="00C05394"/>
    <w:p w14:paraId="002B0C33" w14:textId="77777777" w:rsidR="00C05394" w:rsidRDefault="00C05394" w:rsidP="00C05394">
      <w:pPr>
        <w:spacing w:after="200"/>
        <w:jc w:val="both"/>
        <w:rPr>
          <w:rFonts w:ascii="Arial" w:eastAsia="Arial" w:hAnsi="Arial" w:cs="Arial"/>
          <w:sz w:val="24"/>
        </w:rPr>
      </w:pPr>
    </w:p>
    <w:p w14:paraId="0E7FB19C" w14:textId="353EFAC4" w:rsidR="00C05394" w:rsidRPr="007461A3" w:rsidRDefault="00C05394" w:rsidP="00C05394">
      <w:pPr>
        <w:tabs>
          <w:tab w:val="left" w:pos="360"/>
          <w:tab w:val="left" w:pos="720"/>
        </w:tabs>
        <w:overflowPunct w:val="0"/>
        <w:autoSpaceDE w:val="0"/>
        <w:autoSpaceDN w:val="0"/>
        <w:adjustRightInd w:val="0"/>
        <w:textAlignment w:val="baseline"/>
        <w:rPr>
          <w:rFonts w:ascii="Arial" w:hAnsi="Arial" w:cs="Arial"/>
          <w:color w:val="000000" w:themeColor="text1"/>
          <w:sz w:val="28"/>
          <w:szCs w:val="28"/>
        </w:rPr>
      </w:pPr>
      <w:r w:rsidRPr="007461A3">
        <w:rPr>
          <w:rFonts w:ascii="Arial" w:hAnsi="Arial" w:cs="Arial"/>
          <w:color w:val="000000" w:themeColor="text1"/>
          <w:sz w:val="28"/>
          <w:szCs w:val="28"/>
        </w:rPr>
        <w:t>To carry out any other appropriate duties requested by</w:t>
      </w:r>
      <w:r>
        <w:rPr>
          <w:rFonts w:ascii="Arial" w:hAnsi="Arial" w:cs="Arial"/>
          <w:color w:val="000000" w:themeColor="text1"/>
          <w:sz w:val="28"/>
          <w:szCs w:val="28"/>
        </w:rPr>
        <w:t xml:space="preserve"> </w:t>
      </w:r>
      <w:r w:rsidR="004C51F1">
        <w:rPr>
          <w:rFonts w:ascii="Arial" w:hAnsi="Arial" w:cs="Arial"/>
          <w:color w:val="000000" w:themeColor="text1"/>
          <w:sz w:val="28"/>
          <w:szCs w:val="28"/>
        </w:rPr>
        <w:t>the Human Rights Programme Lead</w:t>
      </w:r>
      <w:r>
        <w:rPr>
          <w:rFonts w:ascii="Arial" w:hAnsi="Arial" w:cs="Arial"/>
          <w:color w:val="000000" w:themeColor="text1"/>
          <w:sz w:val="28"/>
          <w:szCs w:val="28"/>
        </w:rPr>
        <w:t>,</w:t>
      </w:r>
      <w:r w:rsidRPr="007461A3">
        <w:rPr>
          <w:rFonts w:ascii="Arial" w:hAnsi="Arial" w:cs="Arial"/>
          <w:color w:val="000000" w:themeColor="text1"/>
          <w:sz w:val="28"/>
          <w:szCs w:val="28"/>
        </w:rPr>
        <w:t xml:space="preserve"> </w:t>
      </w:r>
      <w:r>
        <w:rPr>
          <w:rFonts w:ascii="Arial" w:hAnsi="Arial" w:cs="Arial"/>
          <w:color w:val="000000" w:themeColor="text1"/>
          <w:sz w:val="28"/>
          <w:szCs w:val="28"/>
        </w:rPr>
        <w:t xml:space="preserve">Head of Delivery and the </w:t>
      </w:r>
      <w:r w:rsidRPr="007461A3">
        <w:rPr>
          <w:rFonts w:ascii="Arial" w:hAnsi="Arial" w:cs="Arial"/>
          <w:color w:val="000000" w:themeColor="text1"/>
          <w:sz w:val="28"/>
          <w:szCs w:val="28"/>
        </w:rPr>
        <w:t>Chief Executive.</w:t>
      </w:r>
    </w:p>
    <w:p w14:paraId="53CD602D" w14:textId="77777777" w:rsidR="00C05394" w:rsidRPr="007461A3" w:rsidRDefault="00C05394" w:rsidP="00C05394">
      <w:pPr>
        <w:tabs>
          <w:tab w:val="left" w:pos="360"/>
          <w:tab w:val="left" w:pos="720"/>
        </w:tabs>
        <w:ind w:left="360"/>
        <w:rPr>
          <w:rFonts w:ascii="Arial" w:hAnsi="Arial" w:cs="Arial"/>
          <w:color w:val="000000" w:themeColor="text1"/>
          <w:sz w:val="28"/>
          <w:szCs w:val="28"/>
        </w:rPr>
      </w:pPr>
    </w:p>
    <w:p w14:paraId="08EF7087" w14:textId="40A7A7F5" w:rsidR="00C05394" w:rsidRPr="007461A3" w:rsidRDefault="00C05394" w:rsidP="00C05394">
      <w:pPr>
        <w:tabs>
          <w:tab w:val="left" w:pos="360"/>
          <w:tab w:val="left" w:pos="720"/>
        </w:tabs>
        <w:rPr>
          <w:rFonts w:ascii="Arial" w:hAnsi="Arial" w:cs="Arial"/>
          <w:color w:val="000000" w:themeColor="text1"/>
          <w:sz w:val="28"/>
          <w:szCs w:val="28"/>
        </w:rPr>
      </w:pPr>
      <w:r w:rsidRPr="007461A3">
        <w:rPr>
          <w:rFonts w:ascii="Arial" w:hAnsi="Arial" w:cs="Arial"/>
          <w:color w:val="000000" w:themeColor="text1"/>
          <w:sz w:val="28"/>
          <w:szCs w:val="28"/>
        </w:rPr>
        <w:lastRenderedPageBreak/>
        <w:t xml:space="preserve">The above list is indicative and not exhaustive. The </w:t>
      </w:r>
      <w:r w:rsidR="004F47B6">
        <w:rPr>
          <w:rFonts w:ascii="Arial" w:eastAsia="Arial" w:hAnsi="Arial" w:cs="Arial"/>
          <w:sz w:val="28"/>
          <w:szCs w:val="28"/>
        </w:rPr>
        <w:t>Gender Based Violence</w:t>
      </w:r>
      <w:r w:rsidR="00F871F4">
        <w:rPr>
          <w:rFonts w:ascii="Arial" w:eastAsia="Arial" w:hAnsi="Arial" w:cs="Arial"/>
          <w:sz w:val="28"/>
          <w:szCs w:val="28"/>
        </w:rPr>
        <w:t xml:space="preserve"> Project</w:t>
      </w:r>
      <w:r w:rsidR="004F47B6">
        <w:rPr>
          <w:rFonts w:ascii="Arial" w:eastAsia="Arial" w:hAnsi="Arial" w:cs="Arial"/>
          <w:sz w:val="28"/>
          <w:szCs w:val="28"/>
        </w:rPr>
        <w:t xml:space="preserve"> Adviser</w:t>
      </w:r>
      <w:r w:rsidRPr="00B733A7">
        <w:rPr>
          <w:rFonts w:ascii="Arial" w:eastAsia="Arial" w:hAnsi="Arial" w:cs="Arial"/>
          <w:color w:val="FF0000"/>
          <w:sz w:val="28"/>
          <w:szCs w:val="28"/>
        </w:rPr>
        <w:t xml:space="preserve"> </w:t>
      </w:r>
      <w:r w:rsidRPr="007461A3">
        <w:rPr>
          <w:rFonts w:ascii="Arial" w:hAnsi="Arial" w:cs="Arial"/>
          <w:color w:val="000000" w:themeColor="text1"/>
          <w:sz w:val="28"/>
          <w:szCs w:val="28"/>
        </w:rPr>
        <w:t>is expected to carry out all such reasonable additional duties within the role.</w:t>
      </w:r>
    </w:p>
    <w:p w14:paraId="08269649" w14:textId="77777777" w:rsidR="001A69A8" w:rsidRDefault="001A69A8"/>
    <w:sectPr w:rsidR="001A69A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5956" w14:textId="77777777" w:rsidR="007571A7" w:rsidRDefault="007571A7" w:rsidP="007770AB">
      <w:r>
        <w:separator/>
      </w:r>
    </w:p>
  </w:endnote>
  <w:endnote w:type="continuationSeparator" w:id="0">
    <w:p w14:paraId="137A8B89" w14:textId="77777777" w:rsidR="007571A7" w:rsidRDefault="007571A7" w:rsidP="0077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461347"/>
      <w:docPartObj>
        <w:docPartGallery w:val="Page Numbers (Bottom of Page)"/>
        <w:docPartUnique/>
      </w:docPartObj>
    </w:sdtPr>
    <w:sdtEndPr>
      <w:rPr>
        <w:noProof/>
      </w:rPr>
    </w:sdtEndPr>
    <w:sdtContent>
      <w:p w14:paraId="05EA7BD1" w14:textId="0C73860E" w:rsidR="007770AB" w:rsidRDefault="007770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1F28D" w14:textId="77777777" w:rsidR="007770AB" w:rsidRDefault="00777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9703" w14:textId="77777777" w:rsidR="007571A7" w:rsidRDefault="007571A7" w:rsidP="007770AB">
      <w:r>
        <w:separator/>
      </w:r>
    </w:p>
  </w:footnote>
  <w:footnote w:type="continuationSeparator" w:id="0">
    <w:p w14:paraId="4E95E341" w14:textId="77777777" w:rsidR="007571A7" w:rsidRDefault="007571A7" w:rsidP="0077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4CEF" w14:textId="6B3745C6" w:rsidR="004163D2" w:rsidRDefault="004163D2">
    <w:pPr>
      <w:pStyle w:val="Header"/>
    </w:pPr>
    <w:r>
      <w:rPr>
        <w:noProof/>
      </w:rPr>
      <w:drawing>
        <wp:inline distT="0" distB="0" distL="0" distR="0" wp14:anchorId="1CCFF2C0" wp14:editId="64ACB6A0">
          <wp:extent cx="685800" cy="733546"/>
          <wp:effectExtent l="0" t="0" r="0" b="952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481" cy="738553"/>
                  </a:xfrm>
                  <a:prstGeom prst="rect">
                    <a:avLst/>
                  </a:prstGeom>
                  <a:noFill/>
                  <a:ln>
                    <a:noFill/>
                  </a:ln>
                </pic:spPr>
              </pic:pic>
            </a:graphicData>
          </a:graphic>
        </wp:inline>
      </w:drawing>
    </w:r>
  </w:p>
  <w:p w14:paraId="535BE5F7" w14:textId="77777777" w:rsidR="004163D2" w:rsidRDefault="00416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DE6"/>
    <w:multiLevelType w:val="hybridMultilevel"/>
    <w:tmpl w:val="44A2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C61875"/>
    <w:multiLevelType w:val="hybridMultilevel"/>
    <w:tmpl w:val="07CA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E563B"/>
    <w:multiLevelType w:val="hybridMultilevel"/>
    <w:tmpl w:val="CE10E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MTC1tDQ1MwOyTJR0lIJTi4sz8/NACkxqASQ9nBQsAAAA"/>
  </w:docVars>
  <w:rsids>
    <w:rsidRoot w:val="00C05394"/>
    <w:rsid w:val="00063B71"/>
    <w:rsid w:val="000A15AB"/>
    <w:rsid w:val="001A69A8"/>
    <w:rsid w:val="0028799C"/>
    <w:rsid w:val="004163D2"/>
    <w:rsid w:val="004167CE"/>
    <w:rsid w:val="0045037D"/>
    <w:rsid w:val="004C51F1"/>
    <w:rsid w:val="004D6889"/>
    <w:rsid w:val="004D7A86"/>
    <w:rsid w:val="004F47B6"/>
    <w:rsid w:val="0069183F"/>
    <w:rsid w:val="006A54D2"/>
    <w:rsid w:val="006F6EE2"/>
    <w:rsid w:val="007571A7"/>
    <w:rsid w:val="007770AB"/>
    <w:rsid w:val="007B48F8"/>
    <w:rsid w:val="007F206A"/>
    <w:rsid w:val="0086588E"/>
    <w:rsid w:val="00876291"/>
    <w:rsid w:val="009300F9"/>
    <w:rsid w:val="00946843"/>
    <w:rsid w:val="00AD63AD"/>
    <w:rsid w:val="00AE4200"/>
    <w:rsid w:val="00B25D55"/>
    <w:rsid w:val="00B61B1C"/>
    <w:rsid w:val="00BB70DE"/>
    <w:rsid w:val="00BE065C"/>
    <w:rsid w:val="00C05394"/>
    <w:rsid w:val="00C112E9"/>
    <w:rsid w:val="00C87DAF"/>
    <w:rsid w:val="00D44631"/>
    <w:rsid w:val="00D55DE3"/>
    <w:rsid w:val="00DD1DE1"/>
    <w:rsid w:val="00E25C7B"/>
    <w:rsid w:val="00F45870"/>
    <w:rsid w:val="00F708B8"/>
    <w:rsid w:val="00F73F28"/>
    <w:rsid w:val="00F871F4"/>
    <w:rsid w:val="00FE03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3707"/>
  <w15:chartTrackingRefBased/>
  <w15:docId w15:val="{064CCA06-17F3-42A2-BE2A-91A689B5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94"/>
    <w:pPr>
      <w:spacing w:after="0" w:line="240" w:lineRule="auto"/>
    </w:pPr>
    <w:rPr>
      <w:rFonts w:ascii="Helvetica" w:eastAsia="Times New Roman" w:hAnsi="Helvetica" w:cs="Times New Roman"/>
      <w:szCs w:val="24"/>
    </w:rPr>
  </w:style>
  <w:style w:type="paragraph" w:styleId="Heading1">
    <w:name w:val="heading 1"/>
    <w:basedOn w:val="Normal"/>
    <w:next w:val="Normal"/>
    <w:link w:val="Heading1Char"/>
    <w:qFormat/>
    <w:rsid w:val="00C05394"/>
    <w:pPr>
      <w:keepNext/>
      <w:jc w:val="both"/>
      <w:outlineLvl w:val="0"/>
    </w:pPr>
    <w:rPr>
      <w:rFonts w:ascii="Arial" w:hAnsi="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394"/>
    <w:rPr>
      <w:rFonts w:ascii="Arial" w:eastAsia="Times New Roman" w:hAnsi="Arial" w:cs="Times New Roman"/>
      <w:b/>
      <w:bCs/>
      <w:color w:val="000000"/>
      <w:sz w:val="28"/>
      <w:szCs w:val="24"/>
    </w:rPr>
  </w:style>
  <w:style w:type="paragraph" w:styleId="ListParagraph">
    <w:name w:val="List Paragraph"/>
    <w:basedOn w:val="Normal"/>
    <w:uiPriority w:val="34"/>
    <w:qFormat/>
    <w:rsid w:val="00C05394"/>
    <w:pPr>
      <w:spacing w:after="200" w:line="276" w:lineRule="auto"/>
      <w:ind w:left="720"/>
      <w:contextualSpacing/>
    </w:pPr>
    <w:rPr>
      <w:rFonts w:ascii="Cambria" w:hAnsi="Cambria"/>
      <w:sz w:val="20"/>
      <w:szCs w:val="22"/>
      <w:lang w:val="en-US" w:bidi="en-US"/>
    </w:rPr>
  </w:style>
  <w:style w:type="table" w:styleId="TableGrid3">
    <w:name w:val="Table Grid 3"/>
    <w:basedOn w:val="TableNormal"/>
    <w:rsid w:val="00C0539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aragraph">
    <w:name w:val="paragraph"/>
    <w:basedOn w:val="Normal"/>
    <w:rsid w:val="00C05394"/>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C05394"/>
  </w:style>
  <w:style w:type="character" w:customStyle="1" w:styleId="eop">
    <w:name w:val="eop"/>
    <w:basedOn w:val="DefaultParagraphFont"/>
    <w:rsid w:val="00C05394"/>
  </w:style>
  <w:style w:type="character" w:styleId="CommentReference">
    <w:name w:val="annotation reference"/>
    <w:basedOn w:val="DefaultParagraphFont"/>
    <w:uiPriority w:val="99"/>
    <w:semiHidden/>
    <w:unhideWhenUsed/>
    <w:rsid w:val="00F708B8"/>
    <w:rPr>
      <w:sz w:val="16"/>
      <w:szCs w:val="16"/>
    </w:rPr>
  </w:style>
  <w:style w:type="paragraph" w:styleId="CommentText">
    <w:name w:val="annotation text"/>
    <w:basedOn w:val="Normal"/>
    <w:link w:val="CommentTextChar"/>
    <w:uiPriority w:val="99"/>
    <w:semiHidden/>
    <w:unhideWhenUsed/>
    <w:rsid w:val="00F708B8"/>
    <w:rPr>
      <w:sz w:val="20"/>
      <w:szCs w:val="20"/>
    </w:rPr>
  </w:style>
  <w:style w:type="character" w:customStyle="1" w:styleId="CommentTextChar">
    <w:name w:val="Comment Text Char"/>
    <w:basedOn w:val="DefaultParagraphFont"/>
    <w:link w:val="CommentText"/>
    <w:uiPriority w:val="99"/>
    <w:semiHidden/>
    <w:rsid w:val="00F708B8"/>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F708B8"/>
    <w:rPr>
      <w:b/>
      <w:bCs/>
    </w:rPr>
  </w:style>
  <w:style w:type="character" w:customStyle="1" w:styleId="CommentSubjectChar">
    <w:name w:val="Comment Subject Char"/>
    <w:basedOn w:val="CommentTextChar"/>
    <w:link w:val="CommentSubject"/>
    <w:uiPriority w:val="99"/>
    <w:semiHidden/>
    <w:rsid w:val="00F708B8"/>
    <w:rPr>
      <w:rFonts w:ascii="Helvetica" w:eastAsia="Times New Roman" w:hAnsi="Helvetica" w:cs="Times New Roman"/>
      <w:b/>
      <w:bCs/>
      <w:sz w:val="20"/>
      <w:szCs w:val="20"/>
    </w:rPr>
  </w:style>
  <w:style w:type="character" w:styleId="Hyperlink">
    <w:name w:val="Hyperlink"/>
    <w:basedOn w:val="DefaultParagraphFont"/>
    <w:uiPriority w:val="99"/>
    <w:unhideWhenUsed/>
    <w:rsid w:val="00E25C7B"/>
    <w:rPr>
      <w:color w:val="0563C1" w:themeColor="hyperlink"/>
      <w:u w:val="single"/>
    </w:rPr>
  </w:style>
  <w:style w:type="character" w:styleId="UnresolvedMention">
    <w:name w:val="Unresolved Mention"/>
    <w:basedOn w:val="DefaultParagraphFont"/>
    <w:uiPriority w:val="99"/>
    <w:semiHidden/>
    <w:unhideWhenUsed/>
    <w:rsid w:val="00E25C7B"/>
    <w:rPr>
      <w:color w:val="605E5C"/>
      <w:shd w:val="clear" w:color="auto" w:fill="E1DFDD"/>
    </w:rPr>
  </w:style>
  <w:style w:type="paragraph" w:styleId="Header">
    <w:name w:val="header"/>
    <w:basedOn w:val="Normal"/>
    <w:link w:val="HeaderChar"/>
    <w:uiPriority w:val="99"/>
    <w:unhideWhenUsed/>
    <w:rsid w:val="007770AB"/>
    <w:pPr>
      <w:tabs>
        <w:tab w:val="center" w:pos="4513"/>
        <w:tab w:val="right" w:pos="9026"/>
      </w:tabs>
    </w:pPr>
  </w:style>
  <w:style w:type="character" w:customStyle="1" w:styleId="HeaderChar">
    <w:name w:val="Header Char"/>
    <w:basedOn w:val="DefaultParagraphFont"/>
    <w:link w:val="Header"/>
    <w:uiPriority w:val="99"/>
    <w:rsid w:val="007770AB"/>
    <w:rPr>
      <w:rFonts w:ascii="Helvetica" w:eastAsia="Times New Roman" w:hAnsi="Helvetica" w:cs="Times New Roman"/>
      <w:szCs w:val="24"/>
    </w:rPr>
  </w:style>
  <w:style w:type="paragraph" w:styleId="Footer">
    <w:name w:val="footer"/>
    <w:basedOn w:val="Normal"/>
    <w:link w:val="FooterChar"/>
    <w:uiPriority w:val="99"/>
    <w:unhideWhenUsed/>
    <w:rsid w:val="007770AB"/>
    <w:pPr>
      <w:tabs>
        <w:tab w:val="center" w:pos="4513"/>
        <w:tab w:val="right" w:pos="9026"/>
      </w:tabs>
    </w:pPr>
  </w:style>
  <w:style w:type="character" w:customStyle="1" w:styleId="FooterChar">
    <w:name w:val="Footer Char"/>
    <w:basedOn w:val="DefaultParagraphFont"/>
    <w:link w:val="Footer"/>
    <w:uiPriority w:val="99"/>
    <w:rsid w:val="007770AB"/>
    <w:rPr>
      <w:rFonts w:ascii="Helvetica" w:eastAsia="Times New Roman" w:hAnsi="Helvetic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learning-intellectual-disability-autism-towards-transformation/"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F0897A-4CC1-49C4-949D-00FA5228E347}" type="doc">
      <dgm:prSet loTypeId="urn:microsoft.com/office/officeart/2005/8/layout/cycle2" loCatId="cycle" qsTypeId="urn:microsoft.com/office/officeart/2005/8/quickstyle/simple1" qsCatId="simple" csTypeId="urn:microsoft.com/office/officeart/2005/8/colors/accent1_1" csCatId="accent1" phldr="1"/>
      <dgm:spPr/>
      <dgm:t>
        <a:bodyPr/>
        <a:lstStyle/>
        <a:p>
          <a:endParaRPr lang="en-GB"/>
        </a:p>
      </dgm:t>
    </dgm:pt>
    <dgm:pt modelId="{40E6A72F-D020-467D-8450-33A3BCB86671}">
      <dgm:prSet phldrT="[Text]" custT="1"/>
      <dgm:spPr/>
      <dgm:t>
        <a:bodyPr/>
        <a:lstStyle/>
        <a:p>
          <a:r>
            <a:rPr lang="en-GB" sz="1400"/>
            <a:t>Communications</a:t>
          </a:r>
        </a:p>
      </dgm:t>
    </dgm:pt>
    <dgm:pt modelId="{D3816284-A83D-45C4-9062-D7F4766CE22B}" type="parTrans" cxnId="{BE4D56EF-9713-4A1E-8D85-5C77264E585B}">
      <dgm:prSet/>
      <dgm:spPr/>
      <dgm:t>
        <a:bodyPr/>
        <a:lstStyle/>
        <a:p>
          <a:endParaRPr lang="en-GB"/>
        </a:p>
      </dgm:t>
    </dgm:pt>
    <dgm:pt modelId="{EA0ADA00-EBAE-4BB6-8B20-439C5EA70442}" type="sibTrans" cxnId="{BE4D56EF-9713-4A1E-8D85-5C77264E585B}">
      <dgm:prSet/>
      <dgm:spPr/>
      <dgm:t>
        <a:bodyPr/>
        <a:lstStyle/>
        <a:p>
          <a:endParaRPr lang="en-GB"/>
        </a:p>
      </dgm:t>
    </dgm:pt>
    <dgm:pt modelId="{B635317D-C2EF-41A2-BFB7-1F8EBD45AEEE}">
      <dgm:prSet phldrT="[Text]" custT="1"/>
      <dgm:spPr/>
      <dgm:t>
        <a:bodyPr/>
        <a:lstStyle/>
        <a:p>
          <a:r>
            <a:rPr lang="en-GB" sz="1400"/>
            <a:t>Human Rights &amp; Equalities </a:t>
          </a:r>
        </a:p>
      </dgm:t>
    </dgm:pt>
    <dgm:pt modelId="{C60B34C8-4DB5-4490-9D89-DBCB34A4073A}" type="parTrans" cxnId="{6909BF1D-382F-43CC-B0AF-3AB2669BE53A}">
      <dgm:prSet/>
      <dgm:spPr/>
      <dgm:t>
        <a:bodyPr/>
        <a:lstStyle/>
        <a:p>
          <a:endParaRPr lang="en-GB"/>
        </a:p>
      </dgm:t>
    </dgm:pt>
    <dgm:pt modelId="{86F87F3B-CA11-4163-9686-F3854E4EAAA4}" type="sibTrans" cxnId="{6909BF1D-382F-43CC-B0AF-3AB2669BE53A}">
      <dgm:prSet/>
      <dgm:spPr/>
      <dgm:t>
        <a:bodyPr/>
        <a:lstStyle/>
        <a:p>
          <a:endParaRPr lang="en-GB"/>
        </a:p>
      </dgm:t>
    </dgm:pt>
    <dgm:pt modelId="{738CA20F-EDE4-42C7-BC42-87C417E83025}">
      <dgm:prSet phldrT="[Text]" custT="1"/>
      <dgm:spPr/>
      <dgm:t>
        <a:bodyPr/>
        <a:lstStyle/>
        <a:p>
          <a:r>
            <a:rPr lang="en-GB" sz="1400"/>
            <a:t>Impact &amp; Influence</a:t>
          </a:r>
        </a:p>
      </dgm:t>
    </dgm:pt>
    <dgm:pt modelId="{70A6A94A-8C81-4F0E-A1AA-2F30021E10F3}" type="parTrans" cxnId="{AD495865-319D-4E1B-88ED-6E620CEC1853}">
      <dgm:prSet/>
      <dgm:spPr/>
      <dgm:t>
        <a:bodyPr/>
        <a:lstStyle/>
        <a:p>
          <a:endParaRPr lang="en-GB"/>
        </a:p>
      </dgm:t>
    </dgm:pt>
    <dgm:pt modelId="{10658882-4792-4858-96C7-7BE6D0B7DAE6}" type="sibTrans" cxnId="{AD495865-319D-4E1B-88ED-6E620CEC1853}">
      <dgm:prSet/>
      <dgm:spPr/>
      <dgm:t>
        <a:bodyPr/>
        <a:lstStyle/>
        <a:p>
          <a:endParaRPr lang="en-GB"/>
        </a:p>
      </dgm:t>
    </dgm:pt>
    <dgm:pt modelId="{F913412F-C149-44ED-B3FE-354D80E72A4D}">
      <dgm:prSet phldrT="[Text]" custT="1"/>
      <dgm:spPr/>
      <dgm:t>
        <a:bodyPr/>
        <a:lstStyle/>
        <a:p>
          <a:r>
            <a:rPr lang="en-GB" sz="1400"/>
            <a:t>Engagement</a:t>
          </a:r>
        </a:p>
      </dgm:t>
    </dgm:pt>
    <dgm:pt modelId="{C45B256C-98A8-48A3-A3E1-9D29E3FA04E8}" type="parTrans" cxnId="{8722B642-4562-4705-B50C-D63B469D6E27}">
      <dgm:prSet/>
      <dgm:spPr/>
      <dgm:t>
        <a:bodyPr/>
        <a:lstStyle/>
        <a:p>
          <a:endParaRPr lang="en-GB"/>
        </a:p>
      </dgm:t>
    </dgm:pt>
    <dgm:pt modelId="{9576D63B-B4AC-4FA0-85AC-9A81C9EC4697}" type="sibTrans" cxnId="{8722B642-4562-4705-B50C-D63B469D6E27}">
      <dgm:prSet/>
      <dgm:spPr/>
      <dgm:t>
        <a:bodyPr/>
        <a:lstStyle/>
        <a:p>
          <a:endParaRPr lang="en-GB"/>
        </a:p>
      </dgm:t>
    </dgm:pt>
    <dgm:pt modelId="{FF36F0FC-C06F-40D2-92B7-9DB6979F78BC}" type="pres">
      <dgm:prSet presAssocID="{C5F0897A-4CC1-49C4-949D-00FA5228E347}" presName="cycle" presStyleCnt="0">
        <dgm:presLayoutVars>
          <dgm:dir/>
          <dgm:resizeHandles val="exact"/>
        </dgm:presLayoutVars>
      </dgm:prSet>
      <dgm:spPr/>
    </dgm:pt>
    <dgm:pt modelId="{7493744A-F79F-4620-B96A-459BB596CF23}" type="pres">
      <dgm:prSet presAssocID="{40E6A72F-D020-467D-8450-33A3BCB86671}" presName="node" presStyleLbl="node1" presStyleIdx="0" presStyleCnt="4" custScaleX="248451" custScaleY="86313">
        <dgm:presLayoutVars>
          <dgm:bulletEnabled val="1"/>
        </dgm:presLayoutVars>
      </dgm:prSet>
      <dgm:spPr/>
    </dgm:pt>
    <dgm:pt modelId="{5F6FBF35-88C2-408C-8689-AF51F1FB669F}" type="pres">
      <dgm:prSet presAssocID="{EA0ADA00-EBAE-4BB6-8B20-439C5EA70442}" presName="sibTrans" presStyleLbl="sibTrans2D1" presStyleIdx="0" presStyleCnt="4"/>
      <dgm:spPr/>
    </dgm:pt>
    <dgm:pt modelId="{44443CB5-77F6-46FE-B1C3-E228C3FB6012}" type="pres">
      <dgm:prSet presAssocID="{EA0ADA00-EBAE-4BB6-8B20-439C5EA70442}" presName="connectorText" presStyleLbl="sibTrans2D1" presStyleIdx="0" presStyleCnt="4"/>
      <dgm:spPr/>
    </dgm:pt>
    <dgm:pt modelId="{B3D8C9A8-236F-42CC-90C0-A9DD1CC2545A}" type="pres">
      <dgm:prSet presAssocID="{B635317D-C2EF-41A2-BFB7-1F8EBD45AEEE}" presName="node" presStyleLbl="node1" presStyleIdx="1" presStyleCnt="4" custScaleX="239446" custScaleY="91625" custRadScaleRad="105911">
        <dgm:presLayoutVars>
          <dgm:bulletEnabled val="1"/>
        </dgm:presLayoutVars>
      </dgm:prSet>
      <dgm:spPr/>
    </dgm:pt>
    <dgm:pt modelId="{348F283A-921B-4ED4-9F90-8FBA07E04808}" type="pres">
      <dgm:prSet presAssocID="{86F87F3B-CA11-4163-9686-F3854E4EAAA4}" presName="sibTrans" presStyleLbl="sibTrans2D1" presStyleIdx="1" presStyleCnt="4"/>
      <dgm:spPr/>
    </dgm:pt>
    <dgm:pt modelId="{A1125502-901F-4994-8807-0A5154F5E5C6}" type="pres">
      <dgm:prSet presAssocID="{86F87F3B-CA11-4163-9686-F3854E4EAAA4}" presName="connectorText" presStyleLbl="sibTrans2D1" presStyleIdx="1" presStyleCnt="4"/>
      <dgm:spPr/>
    </dgm:pt>
    <dgm:pt modelId="{C84D2CE9-FD03-4C9A-B674-F81ACCB8017D}" type="pres">
      <dgm:prSet presAssocID="{738CA20F-EDE4-42C7-BC42-87C417E83025}" presName="node" presStyleLbl="node1" presStyleIdx="2" presStyleCnt="4" custScaleX="206685" custScaleY="88872">
        <dgm:presLayoutVars>
          <dgm:bulletEnabled val="1"/>
        </dgm:presLayoutVars>
      </dgm:prSet>
      <dgm:spPr/>
    </dgm:pt>
    <dgm:pt modelId="{238FD886-F68E-46EA-8055-B37EAD8A1094}" type="pres">
      <dgm:prSet presAssocID="{10658882-4792-4858-96C7-7BE6D0B7DAE6}" presName="sibTrans" presStyleLbl="sibTrans2D1" presStyleIdx="2" presStyleCnt="4"/>
      <dgm:spPr/>
    </dgm:pt>
    <dgm:pt modelId="{F65618AE-3100-4739-82CC-A200C7987A55}" type="pres">
      <dgm:prSet presAssocID="{10658882-4792-4858-96C7-7BE6D0B7DAE6}" presName="connectorText" presStyleLbl="sibTrans2D1" presStyleIdx="2" presStyleCnt="4"/>
      <dgm:spPr/>
    </dgm:pt>
    <dgm:pt modelId="{D9DED600-6EF5-4545-8E39-5D977A7F7D10}" type="pres">
      <dgm:prSet presAssocID="{F913412F-C149-44ED-B3FE-354D80E72A4D}" presName="node" presStyleLbl="node1" presStyleIdx="3" presStyleCnt="4" custScaleX="203821" custScaleY="95862" custRadScaleRad="108866">
        <dgm:presLayoutVars>
          <dgm:bulletEnabled val="1"/>
        </dgm:presLayoutVars>
      </dgm:prSet>
      <dgm:spPr/>
    </dgm:pt>
    <dgm:pt modelId="{8C89FBD5-D91E-4DA0-ABC9-9E4022EF2005}" type="pres">
      <dgm:prSet presAssocID="{9576D63B-B4AC-4FA0-85AC-9A81C9EC4697}" presName="sibTrans" presStyleLbl="sibTrans2D1" presStyleIdx="3" presStyleCnt="4"/>
      <dgm:spPr/>
    </dgm:pt>
    <dgm:pt modelId="{64FFCF2B-EAF2-4E74-ABD0-21D77157F2C9}" type="pres">
      <dgm:prSet presAssocID="{9576D63B-B4AC-4FA0-85AC-9A81C9EC4697}" presName="connectorText" presStyleLbl="sibTrans2D1" presStyleIdx="3" presStyleCnt="4"/>
      <dgm:spPr/>
    </dgm:pt>
  </dgm:ptLst>
  <dgm:cxnLst>
    <dgm:cxn modelId="{1A187601-8466-45A1-B6F8-FE834936E8D6}" type="presOf" srcId="{F913412F-C149-44ED-B3FE-354D80E72A4D}" destId="{D9DED600-6EF5-4545-8E39-5D977A7F7D10}" srcOrd="0" destOrd="0" presId="urn:microsoft.com/office/officeart/2005/8/layout/cycle2"/>
    <dgm:cxn modelId="{8CB8C309-68CC-4772-9C7D-AC721CA1CC10}" type="presOf" srcId="{738CA20F-EDE4-42C7-BC42-87C417E83025}" destId="{C84D2CE9-FD03-4C9A-B674-F81ACCB8017D}" srcOrd="0" destOrd="0" presId="urn:microsoft.com/office/officeart/2005/8/layout/cycle2"/>
    <dgm:cxn modelId="{6909BF1D-382F-43CC-B0AF-3AB2669BE53A}" srcId="{C5F0897A-4CC1-49C4-949D-00FA5228E347}" destId="{B635317D-C2EF-41A2-BFB7-1F8EBD45AEEE}" srcOrd="1" destOrd="0" parTransId="{C60B34C8-4DB5-4490-9D89-DBCB34A4073A}" sibTransId="{86F87F3B-CA11-4163-9686-F3854E4EAAA4}"/>
    <dgm:cxn modelId="{8722B642-4562-4705-B50C-D63B469D6E27}" srcId="{C5F0897A-4CC1-49C4-949D-00FA5228E347}" destId="{F913412F-C149-44ED-B3FE-354D80E72A4D}" srcOrd="3" destOrd="0" parTransId="{C45B256C-98A8-48A3-A3E1-9D29E3FA04E8}" sibTransId="{9576D63B-B4AC-4FA0-85AC-9A81C9EC4697}"/>
    <dgm:cxn modelId="{B7426363-BA11-4394-A01B-A8BD559C09EC}" type="presOf" srcId="{EA0ADA00-EBAE-4BB6-8B20-439C5EA70442}" destId="{5F6FBF35-88C2-408C-8689-AF51F1FB669F}" srcOrd="0" destOrd="0" presId="urn:microsoft.com/office/officeart/2005/8/layout/cycle2"/>
    <dgm:cxn modelId="{53E3FA64-1100-40F8-AC29-B79C93CCFD5B}" type="presOf" srcId="{9576D63B-B4AC-4FA0-85AC-9A81C9EC4697}" destId="{8C89FBD5-D91E-4DA0-ABC9-9E4022EF2005}" srcOrd="0" destOrd="0" presId="urn:microsoft.com/office/officeart/2005/8/layout/cycle2"/>
    <dgm:cxn modelId="{C1E46945-3F38-47CF-9FDF-11DED17F4F5A}" type="presOf" srcId="{40E6A72F-D020-467D-8450-33A3BCB86671}" destId="{7493744A-F79F-4620-B96A-459BB596CF23}" srcOrd="0" destOrd="0" presId="urn:microsoft.com/office/officeart/2005/8/layout/cycle2"/>
    <dgm:cxn modelId="{AD495865-319D-4E1B-88ED-6E620CEC1853}" srcId="{C5F0897A-4CC1-49C4-949D-00FA5228E347}" destId="{738CA20F-EDE4-42C7-BC42-87C417E83025}" srcOrd="2" destOrd="0" parTransId="{70A6A94A-8C81-4F0E-A1AA-2F30021E10F3}" sibTransId="{10658882-4792-4858-96C7-7BE6D0B7DAE6}"/>
    <dgm:cxn modelId="{FBE8BA9D-4BBE-4B1C-BC3E-8179B62555A2}" type="presOf" srcId="{EA0ADA00-EBAE-4BB6-8B20-439C5EA70442}" destId="{44443CB5-77F6-46FE-B1C3-E228C3FB6012}" srcOrd="1" destOrd="0" presId="urn:microsoft.com/office/officeart/2005/8/layout/cycle2"/>
    <dgm:cxn modelId="{2493B0A0-A5D8-4DBD-9218-9C56348D48DB}" type="presOf" srcId="{9576D63B-B4AC-4FA0-85AC-9A81C9EC4697}" destId="{64FFCF2B-EAF2-4E74-ABD0-21D77157F2C9}" srcOrd="1" destOrd="0" presId="urn:microsoft.com/office/officeart/2005/8/layout/cycle2"/>
    <dgm:cxn modelId="{F225F0B1-AD1F-4300-8FF6-CB975B549410}" type="presOf" srcId="{10658882-4792-4858-96C7-7BE6D0B7DAE6}" destId="{238FD886-F68E-46EA-8055-B37EAD8A1094}" srcOrd="0" destOrd="0" presId="urn:microsoft.com/office/officeart/2005/8/layout/cycle2"/>
    <dgm:cxn modelId="{085A55B4-13E1-479F-90C7-849E8E0AFFDF}" type="presOf" srcId="{B635317D-C2EF-41A2-BFB7-1F8EBD45AEEE}" destId="{B3D8C9A8-236F-42CC-90C0-A9DD1CC2545A}" srcOrd="0" destOrd="0" presId="urn:microsoft.com/office/officeart/2005/8/layout/cycle2"/>
    <dgm:cxn modelId="{BFE8FFB4-AAD5-4EB3-B1A3-1049C8034E6A}" type="presOf" srcId="{C5F0897A-4CC1-49C4-949D-00FA5228E347}" destId="{FF36F0FC-C06F-40D2-92B7-9DB6979F78BC}" srcOrd="0" destOrd="0" presId="urn:microsoft.com/office/officeart/2005/8/layout/cycle2"/>
    <dgm:cxn modelId="{089193B9-1DAC-4232-AAD6-ADD877733CB7}" type="presOf" srcId="{10658882-4792-4858-96C7-7BE6D0B7DAE6}" destId="{F65618AE-3100-4739-82CC-A200C7987A55}" srcOrd="1" destOrd="0" presId="urn:microsoft.com/office/officeart/2005/8/layout/cycle2"/>
    <dgm:cxn modelId="{AB1683D1-4695-40EE-A249-6213ECB0DF65}" type="presOf" srcId="{86F87F3B-CA11-4163-9686-F3854E4EAAA4}" destId="{348F283A-921B-4ED4-9F90-8FBA07E04808}" srcOrd="0" destOrd="0" presId="urn:microsoft.com/office/officeart/2005/8/layout/cycle2"/>
    <dgm:cxn modelId="{BE4D56EF-9713-4A1E-8D85-5C77264E585B}" srcId="{C5F0897A-4CC1-49C4-949D-00FA5228E347}" destId="{40E6A72F-D020-467D-8450-33A3BCB86671}" srcOrd="0" destOrd="0" parTransId="{D3816284-A83D-45C4-9062-D7F4766CE22B}" sibTransId="{EA0ADA00-EBAE-4BB6-8B20-439C5EA70442}"/>
    <dgm:cxn modelId="{CC7389FF-EFF0-474F-A901-1A245EB337BA}" type="presOf" srcId="{86F87F3B-CA11-4163-9686-F3854E4EAAA4}" destId="{A1125502-901F-4994-8807-0A5154F5E5C6}" srcOrd="1" destOrd="0" presId="urn:microsoft.com/office/officeart/2005/8/layout/cycle2"/>
    <dgm:cxn modelId="{12161FB8-9A9C-4EDD-AB3A-42B8F3D7D7E3}" type="presParOf" srcId="{FF36F0FC-C06F-40D2-92B7-9DB6979F78BC}" destId="{7493744A-F79F-4620-B96A-459BB596CF23}" srcOrd="0" destOrd="0" presId="urn:microsoft.com/office/officeart/2005/8/layout/cycle2"/>
    <dgm:cxn modelId="{35B33DFF-16C5-4A4C-952F-B3AB195555A8}" type="presParOf" srcId="{FF36F0FC-C06F-40D2-92B7-9DB6979F78BC}" destId="{5F6FBF35-88C2-408C-8689-AF51F1FB669F}" srcOrd="1" destOrd="0" presId="urn:microsoft.com/office/officeart/2005/8/layout/cycle2"/>
    <dgm:cxn modelId="{6B121D96-B64B-4854-A8D6-C92810B2A9E3}" type="presParOf" srcId="{5F6FBF35-88C2-408C-8689-AF51F1FB669F}" destId="{44443CB5-77F6-46FE-B1C3-E228C3FB6012}" srcOrd="0" destOrd="0" presId="urn:microsoft.com/office/officeart/2005/8/layout/cycle2"/>
    <dgm:cxn modelId="{7B0A5CBF-7A2E-4E24-A46A-0404BAF402B5}" type="presParOf" srcId="{FF36F0FC-C06F-40D2-92B7-9DB6979F78BC}" destId="{B3D8C9A8-236F-42CC-90C0-A9DD1CC2545A}" srcOrd="2" destOrd="0" presId="urn:microsoft.com/office/officeart/2005/8/layout/cycle2"/>
    <dgm:cxn modelId="{B5D28649-3514-4616-ADB5-D14F187E1358}" type="presParOf" srcId="{FF36F0FC-C06F-40D2-92B7-9DB6979F78BC}" destId="{348F283A-921B-4ED4-9F90-8FBA07E04808}" srcOrd="3" destOrd="0" presId="urn:microsoft.com/office/officeart/2005/8/layout/cycle2"/>
    <dgm:cxn modelId="{EA60AA31-B63F-445B-B3D7-412765A06379}" type="presParOf" srcId="{348F283A-921B-4ED4-9F90-8FBA07E04808}" destId="{A1125502-901F-4994-8807-0A5154F5E5C6}" srcOrd="0" destOrd="0" presId="urn:microsoft.com/office/officeart/2005/8/layout/cycle2"/>
    <dgm:cxn modelId="{2E89644C-E32F-496D-BEAA-FCA6A8ED60B8}" type="presParOf" srcId="{FF36F0FC-C06F-40D2-92B7-9DB6979F78BC}" destId="{C84D2CE9-FD03-4C9A-B674-F81ACCB8017D}" srcOrd="4" destOrd="0" presId="urn:microsoft.com/office/officeart/2005/8/layout/cycle2"/>
    <dgm:cxn modelId="{C7B326F6-BC3E-4A41-A3F9-950094523439}" type="presParOf" srcId="{FF36F0FC-C06F-40D2-92B7-9DB6979F78BC}" destId="{238FD886-F68E-46EA-8055-B37EAD8A1094}" srcOrd="5" destOrd="0" presId="urn:microsoft.com/office/officeart/2005/8/layout/cycle2"/>
    <dgm:cxn modelId="{48605CCA-4E2A-4274-807A-2B7DBD6FE637}" type="presParOf" srcId="{238FD886-F68E-46EA-8055-B37EAD8A1094}" destId="{F65618AE-3100-4739-82CC-A200C7987A55}" srcOrd="0" destOrd="0" presId="urn:microsoft.com/office/officeart/2005/8/layout/cycle2"/>
    <dgm:cxn modelId="{054F758E-16D1-4D4A-83B0-BAFCCB896050}" type="presParOf" srcId="{FF36F0FC-C06F-40D2-92B7-9DB6979F78BC}" destId="{D9DED600-6EF5-4545-8E39-5D977A7F7D10}" srcOrd="6" destOrd="0" presId="urn:microsoft.com/office/officeart/2005/8/layout/cycle2"/>
    <dgm:cxn modelId="{F2BC290C-F230-45F4-B213-E5CAF6B058A2}" type="presParOf" srcId="{FF36F0FC-C06F-40D2-92B7-9DB6979F78BC}" destId="{8C89FBD5-D91E-4DA0-ABC9-9E4022EF2005}" srcOrd="7" destOrd="0" presId="urn:microsoft.com/office/officeart/2005/8/layout/cycle2"/>
    <dgm:cxn modelId="{8BFF84DE-986D-43F7-90C0-C29CC5E303CF}" type="presParOf" srcId="{8C89FBD5-D91E-4DA0-ABC9-9E4022EF2005}" destId="{64FFCF2B-EAF2-4E74-ABD0-21D77157F2C9}"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93744A-F79F-4620-B96A-459BB596CF23}">
      <dsp:nvSpPr>
        <dsp:cNvPr id="0" name=""/>
        <dsp:cNvSpPr/>
      </dsp:nvSpPr>
      <dsp:spPr>
        <a:xfrm>
          <a:off x="1433538" y="83198"/>
          <a:ext cx="2141909" cy="74410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Communications</a:t>
          </a:r>
        </a:p>
      </dsp:txBody>
      <dsp:txXfrm>
        <a:off x="1747213" y="192170"/>
        <a:ext cx="1514559" cy="526165"/>
      </dsp:txXfrm>
    </dsp:sp>
    <dsp:sp modelId="{5F6FBF35-88C2-408C-8689-AF51F1FB669F}">
      <dsp:nvSpPr>
        <dsp:cNvPr id="0" name=""/>
        <dsp:cNvSpPr/>
      </dsp:nvSpPr>
      <dsp:spPr>
        <a:xfrm rot="2601341">
          <a:off x="2900003" y="756579"/>
          <a:ext cx="155415" cy="2909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906365" y="798767"/>
        <a:ext cx="108791" cy="174576"/>
      </dsp:txXfrm>
    </dsp:sp>
    <dsp:sp modelId="{B3D8C9A8-236F-42CC-90C0-A9DD1CC2545A}">
      <dsp:nvSpPr>
        <dsp:cNvPr id="0" name=""/>
        <dsp:cNvSpPr/>
      </dsp:nvSpPr>
      <dsp:spPr>
        <a:xfrm>
          <a:off x="2443048" y="976819"/>
          <a:ext cx="2064277" cy="78990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Human Rights &amp; Equalities </a:t>
          </a:r>
        </a:p>
      </dsp:txBody>
      <dsp:txXfrm>
        <a:off x="2745354" y="1092498"/>
        <a:ext cx="1459665" cy="558546"/>
      </dsp:txXfrm>
    </dsp:sp>
    <dsp:sp modelId="{348F283A-921B-4ED4-9F90-8FBA07E04808}">
      <dsp:nvSpPr>
        <dsp:cNvPr id="0" name=""/>
        <dsp:cNvSpPr/>
      </dsp:nvSpPr>
      <dsp:spPr>
        <a:xfrm rot="8198659">
          <a:off x="2905919" y="1690221"/>
          <a:ext cx="155827" cy="2909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10800000">
        <a:off x="2946288" y="1732366"/>
        <a:ext cx="109079" cy="174576"/>
      </dsp:txXfrm>
    </dsp:sp>
    <dsp:sp modelId="{C84D2CE9-FD03-4C9A-B674-F81ACCB8017D}">
      <dsp:nvSpPr>
        <dsp:cNvPr id="0" name=""/>
        <dsp:cNvSpPr/>
      </dsp:nvSpPr>
      <dsp:spPr>
        <a:xfrm>
          <a:off x="1613572" y="1905203"/>
          <a:ext cx="1781842" cy="76617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Impact &amp; Influence</a:t>
          </a:r>
        </a:p>
      </dsp:txBody>
      <dsp:txXfrm>
        <a:off x="1874517" y="2017406"/>
        <a:ext cx="1259952" cy="541764"/>
      </dsp:txXfrm>
    </dsp:sp>
    <dsp:sp modelId="{238FD886-F68E-46EA-8055-B37EAD8A1094}">
      <dsp:nvSpPr>
        <dsp:cNvPr id="0" name=""/>
        <dsp:cNvSpPr/>
      </dsp:nvSpPr>
      <dsp:spPr>
        <a:xfrm rot="13354161">
          <a:off x="1941215" y="1698002"/>
          <a:ext cx="158071" cy="2909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10800000">
        <a:off x="1982387" y="1772234"/>
        <a:ext cx="110650" cy="174576"/>
      </dsp:txXfrm>
    </dsp:sp>
    <dsp:sp modelId="{D9DED600-6EF5-4545-8E39-5D977A7F7D10}">
      <dsp:nvSpPr>
        <dsp:cNvPr id="0" name=""/>
        <dsp:cNvSpPr/>
      </dsp:nvSpPr>
      <dsp:spPr>
        <a:xfrm>
          <a:off x="628141" y="958555"/>
          <a:ext cx="1757152" cy="826431"/>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Engagement</a:t>
          </a:r>
        </a:p>
      </dsp:txBody>
      <dsp:txXfrm>
        <a:off x="885470" y="1079583"/>
        <a:ext cx="1242494" cy="584375"/>
      </dsp:txXfrm>
    </dsp:sp>
    <dsp:sp modelId="{8C89FBD5-D91E-4DA0-ABC9-9E4022EF2005}">
      <dsp:nvSpPr>
        <dsp:cNvPr id="0" name=""/>
        <dsp:cNvSpPr/>
      </dsp:nvSpPr>
      <dsp:spPr>
        <a:xfrm rot="19045839">
          <a:off x="1934483" y="761138"/>
          <a:ext cx="157252" cy="2909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940699" y="835287"/>
        <a:ext cx="110076" cy="17457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85F5919705A44FA1B659807902EBAD" ma:contentTypeVersion="6" ma:contentTypeDescription="Create a new document." ma:contentTypeScope="" ma:versionID="aa0d95db129155caf4d18ac8bfcfbe48">
  <xsd:schema xmlns:xsd="http://www.w3.org/2001/XMLSchema" xmlns:xs="http://www.w3.org/2001/XMLSchema" xmlns:p="http://schemas.microsoft.com/office/2006/metadata/properties" xmlns:ns2="3677f7df-2655-4486-9e07-1c538771b9a2" xmlns:ns3="ad034978-1eca-4cc4-bd0b-98974abacb12" targetNamespace="http://schemas.microsoft.com/office/2006/metadata/properties" ma:root="true" ma:fieldsID="3b0ef794a24ba7af3f37075a17ede683" ns2:_="" ns3:_="">
    <xsd:import namespace="3677f7df-2655-4486-9e07-1c538771b9a2"/>
    <xsd:import namespace="ad034978-1eca-4cc4-bd0b-98974abacb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7f7df-2655-4486-9e07-1c538771b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34978-1eca-4cc4-bd0b-98974abacb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CBA48-D865-4EB9-BA90-ACAC414387B5}">
  <ds:schemaRefs>
    <ds:schemaRef ds:uri="http://schemas.microsoft.com/sharepoint/v3/contenttype/forms"/>
  </ds:schemaRefs>
</ds:datastoreItem>
</file>

<file path=customXml/itemProps2.xml><?xml version="1.0" encoding="utf-8"?>
<ds:datastoreItem xmlns:ds="http://schemas.openxmlformats.org/officeDocument/2006/customXml" ds:itemID="{FADB8742-87BB-4619-8661-FDC6577DD953}">
  <ds:schemaRefs>
    <ds:schemaRef ds:uri="http://schemas.openxmlformats.org/officeDocument/2006/bibliography"/>
  </ds:schemaRefs>
</ds:datastoreItem>
</file>

<file path=customXml/itemProps3.xml><?xml version="1.0" encoding="utf-8"?>
<ds:datastoreItem xmlns:ds="http://schemas.openxmlformats.org/officeDocument/2006/customXml" ds:itemID="{6D28C5F3-5F35-4E62-A4DC-11D0B3E6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7f7df-2655-4486-9e07-1c538771b9a2"/>
    <ds:schemaRef ds:uri="ad034978-1eca-4cc4-bd0b-98974abac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2C06B-CCF5-4A10-BED0-AD2A0DB338A0}">
  <ds:schemaRefs>
    <ds:schemaRef ds:uri="http://schemas.microsoft.com/office/2006/documentManagement/types"/>
    <ds:schemaRef ds:uri="http://purl.org/dc/dcmitype/"/>
    <ds:schemaRef ds:uri="http://purl.org/dc/elements/1.1/"/>
    <ds:schemaRef ds:uri="http://schemas.openxmlformats.org/package/2006/metadata/core-properties"/>
    <ds:schemaRef ds:uri="ad034978-1eca-4cc4-bd0b-98974abacb12"/>
    <ds:schemaRef ds:uri="http://purl.org/dc/terms/"/>
    <ds:schemaRef ds:uri="http://schemas.microsoft.com/office/2006/metadata/properties"/>
    <ds:schemaRef ds:uri="http://www.w3.org/XML/1998/namespace"/>
    <ds:schemaRef ds:uri="http://schemas.microsoft.com/office/infopath/2007/PartnerControls"/>
    <ds:schemaRef ds:uri="3677f7df-2655-4486-9e07-1c538771b9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Brown</dc:creator>
  <cp:keywords/>
  <dc:description/>
  <cp:lastModifiedBy>Linda Mitchell</cp:lastModifiedBy>
  <cp:revision>3</cp:revision>
  <cp:lastPrinted>2021-11-05T13:09:00Z</cp:lastPrinted>
  <dcterms:created xsi:type="dcterms:W3CDTF">2021-11-09T12:15:00Z</dcterms:created>
  <dcterms:modified xsi:type="dcterms:W3CDTF">2021-11-09T13:33:00Z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0x0101005285F5919705A44FA1B659807902EBAD</vt:lpwstr>
  </property>
</Properties>
</file>