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627D" w14:textId="5B5D0D80" w:rsidR="00F66D9F" w:rsidRPr="002F1075" w:rsidRDefault="00F66D9F" w:rsidP="00F66D9F">
      <w:pPr>
        <w:rPr>
          <w:rFonts w:cs="Arial"/>
          <w:b/>
          <w:bCs/>
          <w:sz w:val="28"/>
          <w:szCs w:val="28"/>
        </w:rPr>
      </w:pPr>
      <w:r w:rsidRPr="002F1075"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610374" wp14:editId="13F89F36">
            <wp:simplePos x="0" y="0"/>
            <wp:positionH relativeFrom="column">
              <wp:posOffset>4224694</wp:posOffset>
            </wp:positionH>
            <wp:positionV relativeFrom="paragraph">
              <wp:posOffset>-296792</wp:posOffset>
            </wp:positionV>
            <wp:extent cx="1719744" cy="2432209"/>
            <wp:effectExtent l="203200" t="139700" r="198120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2661">
                      <a:off x="0" y="0"/>
                      <a:ext cx="1719744" cy="243220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  <a:alpha val="52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075">
        <w:rPr>
          <w:rFonts w:cs="Arial"/>
          <w:b/>
          <w:bCs/>
          <w:sz w:val="28"/>
          <w:szCs w:val="28"/>
        </w:rPr>
        <w:t>Guidance Sheet</w:t>
      </w:r>
    </w:p>
    <w:p w14:paraId="2920A259" w14:textId="79FCA8F4" w:rsidR="00D87003" w:rsidRPr="00F66D9F" w:rsidRDefault="00A60513" w:rsidP="00F66D9F">
      <w:pPr>
        <w:pStyle w:val="Title"/>
      </w:pPr>
      <w:r w:rsidRPr="00F66D9F">
        <w:t>Introductory Booklet</w:t>
      </w:r>
    </w:p>
    <w:p w14:paraId="4BD8AA44" w14:textId="1A6BEE0C" w:rsidR="00481831" w:rsidRPr="00F66D9F" w:rsidRDefault="00D87003" w:rsidP="00F66D9F">
      <w:pPr>
        <w:pStyle w:val="Title"/>
      </w:pPr>
      <w:r w:rsidRPr="00F66D9F">
        <w:t>How to use the booklet</w:t>
      </w:r>
    </w:p>
    <w:p w14:paraId="39FA1B5F" w14:textId="29D2DF49" w:rsidR="00481831" w:rsidRDefault="00481831" w:rsidP="00481831">
      <w:pPr>
        <w:jc w:val="center"/>
        <w:rPr>
          <w:rFonts w:cs="Arial"/>
          <w:b/>
          <w:bCs/>
        </w:rPr>
      </w:pPr>
    </w:p>
    <w:p w14:paraId="7986F23F" w14:textId="77777777" w:rsidR="00F66D9F" w:rsidRDefault="00F66D9F" w:rsidP="00F66D9F">
      <w:pPr>
        <w:pStyle w:val="paraheads"/>
      </w:pPr>
    </w:p>
    <w:p w14:paraId="5EBB48A0" w14:textId="77777777" w:rsidR="00F66D9F" w:rsidRDefault="00F66D9F" w:rsidP="00F66D9F">
      <w:pPr>
        <w:pStyle w:val="paraheads"/>
      </w:pPr>
    </w:p>
    <w:p w14:paraId="66A26537" w14:textId="77777777" w:rsidR="00F66D9F" w:rsidRPr="002F1075" w:rsidRDefault="00F66D9F" w:rsidP="00F66D9F">
      <w:pPr>
        <w:pStyle w:val="paraheads"/>
        <w:rPr>
          <w:rFonts w:ascii="Arial" w:hAnsi="Arial"/>
          <w:sz w:val="24"/>
          <w:szCs w:val="24"/>
        </w:rPr>
      </w:pPr>
    </w:p>
    <w:p w14:paraId="6A120CCC" w14:textId="2EB8124A" w:rsidR="00481831" w:rsidRPr="002F1075" w:rsidRDefault="00D87003" w:rsidP="00F66D9F">
      <w:pPr>
        <w:pStyle w:val="paraheads"/>
        <w:rPr>
          <w:rFonts w:ascii="Arial" w:hAnsi="Arial"/>
          <w:sz w:val="24"/>
          <w:szCs w:val="24"/>
        </w:rPr>
      </w:pPr>
      <w:r w:rsidRPr="002F1075">
        <w:rPr>
          <w:rFonts w:ascii="Arial" w:hAnsi="Arial"/>
          <w:sz w:val="24"/>
          <w:szCs w:val="24"/>
        </w:rPr>
        <w:t>Who is th</w:t>
      </w:r>
      <w:r w:rsidR="00481831" w:rsidRPr="002F1075">
        <w:rPr>
          <w:rFonts w:ascii="Arial" w:hAnsi="Arial"/>
          <w:sz w:val="24"/>
          <w:szCs w:val="24"/>
        </w:rPr>
        <w:t>is</w:t>
      </w:r>
      <w:r w:rsidRPr="002F1075">
        <w:rPr>
          <w:rFonts w:ascii="Arial" w:hAnsi="Arial"/>
          <w:sz w:val="24"/>
          <w:szCs w:val="24"/>
        </w:rPr>
        <w:t xml:space="preserve"> booklet for? </w:t>
      </w:r>
    </w:p>
    <w:p w14:paraId="64685485" w14:textId="0F89890F" w:rsidR="00D87003" w:rsidRPr="002F1075" w:rsidRDefault="00D87003" w:rsidP="00F66D9F">
      <w:pPr>
        <w:rPr>
          <w:rFonts w:ascii="Arial" w:hAnsi="Arial" w:cs="Arial"/>
          <w:sz w:val="24"/>
          <w:szCs w:val="24"/>
          <w:lang w:eastAsia="en-GB"/>
        </w:rPr>
      </w:pPr>
      <w:r w:rsidRPr="002F1075">
        <w:rPr>
          <w:rFonts w:ascii="Arial" w:hAnsi="Arial" w:cs="Arial"/>
          <w:sz w:val="24"/>
          <w:szCs w:val="24"/>
          <w:lang w:eastAsia="en-GB"/>
        </w:rPr>
        <w:t xml:space="preserve">This booklet </w:t>
      </w:r>
      <w:r w:rsidR="00A60513" w:rsidRPr="002F1075">
        <w:rPr>
          <w:rFonts w:ascii="Arial" w:hAnsi="Arial" w:cs="Arial"/>
          <w:sz w:val="24"/>
          <w:szCs w:val="24"/>
          <w:lang w:eastAsia="en-GB"/>
        </w:rPr>
        <w:t>introduces guided self-help ma</w:t>
      </w:r>
      <w:r w:rsidR="00224FEB" w:rsidRPr="002F1075">
        <w:rPr>
          <w:rFonts w:ascii="Arial" w:hAnsi="Arial" w:cs="Arial"/>
          <w:sz w:val="24"/>
          <w:szCs w:val="24"/>
          <w:lang w:eastAsia="en-GB"/>
        </w:rPr>
        <w:t>t</w:t>
      </w:r>
      <w:r w:rsidR="00A60513" w:rsidRPr="002F1075">
        <w:rPr>
          <w:rFonts w:ascii="Arial" w:hAnsi="Arial" w:cs="Arial"/>
          <w:sz w:val="24"/>
          <w:szCs w:val="24"/>
          <w:lang w:eastAsia="en-GB"/>
        </w:rPr>
        <w:t>erials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 for people with learning disabilities who might be struggling to cope </w:t>
      </w:r>
      <w:r w:rsidR="00D13F67" w:rsidRPr="002F1075">
        <w:rPr>
          <w:rFonts w:ascii="Arial" w:hAnsi="Arial" w:cs="Arial"/>
          <w:sz w:val="24"/>
          <w:szCs w:val="24"/>
          <w:lang w:eastAsia="en-GB"/>
        </w:rPr>
        <w:t xml:space="preserve">with the coronavirus </w:t>
      </w:r>
      <w:r w:rsidR="00102E0D" w:rsidRPr="002F1075">
        <w:rPr>
          <w:rFonts w:ascii="Arial" w:hAnsi="Arial" w:cs="Arial"/>
          <w:sz w:val="24"/>
          <w:szCs w:val="24"/>
          <w:lang w:eastAsia="en-GB"/>
        </w:rPr>
        <w:t xml:space="preserve">pandemic </w:t>
      </w:r>
      <w:r w:rsidR="00D13F67" w:rsidRPr="002F1075">
        <w:rPr>
          <w:rFonts w:ascii="Arial" w:hAnsi="Arial" w:cs="Arial"/>
          <w:sz w:val="24"/>
          <w:szCs w:val="24"/>
          <w:lang w:eastAsia="en-GB"/>
        </w:rPr>
        <w:t>and restrictions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0245FED0" w14:textId="1DE5DA00" w:rsidR="00A66194" w:rsidRPr="002F1075" w:rsidRDefault="00BA3A3F" w:rsidP="00F66D9F">
      <w:pPr>
        <w:rPr>
          <w:rFonts w:ascii="Arial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 xml:space="preserve">The coronavirus has had a big impact on everyone’s lives. Not being able to do our usual activities or see friends and family can have an emotional impact, </w:t>
      </w:r>
      <w:r w:rsidR="0053040E" w:rsidRPr="002F1075">
        <w:rPr>
          <w:rFonts w:ascii="Arial" w:hAnsi="Arial" w:cs="Arial"/>
          <w:sz w:val="24"/>
          <w:szCs w:val="24"/>
        </w:rPr>
        <w:t>leading to</w:t>
      </w:r>
      <w:r w:rsidRPr="002F1075">
        <w:rPr>
          <w:rFonts w:ascii="Arial" w:hAnsi="Arial" w:cs="Arial"/>
          <w:sz w:val="24"/>
          <w:szCs w:val="24"/>
        </w:rPr>
        <w:t xml:space="preserve"> feelings of boredom and isolation. People may also be worried about the virus. </w:t>
      </w:r>
    </w:p>
    <w:p w14:paraId="740BA862" w14:textId="34DD40D4" w:rsidR="00A66194" w:rsidRPr="002F1075" w:rsidRDefault="00A66194" w:rsidP="00BA3A3F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14:paraId="33ED656F" w14:textId="6FEFC0CA" w:rsidR="00A66194" w:rsidRPr="002F1075" w:rsidRDefault="00A66194" w:rsidP="00F66D9F">
      <w:pPr>
        <w:pStyle w:val="paraheads"/>
        <w:rPr>
          <w:rFonts w:ascii="Arial" w:eastAsia="Calibri" w:hAnsi="Arial"/>
          <w:sz w:val="24"/>
          <w:szCs w:val="24"/>
        </w:rPr>
      </w:pPr>
      <w:r w:rsidRPr="002F1075">
        <w:rPr>
          <w:rFonts w:ascii="Arial" w:eastAsia="Calibri" w:hAnsi="Arial"/>
          <w:sz w:val="24"/>
          <w:szCs w:val="24"/>
        </w:rPr>
        <w:t>What is the booklet for?</w:t>
      </w:r>
    </w:p>
    <w:p w14:paraId="4250DC5A" w14:textId="5BA5972B" w:rsidR="00BA3A3F" w:rsidRPr="002F1075" w:rsidRDefault="00BA3A3F" w:rsidP="00F66D9F">
      <w:pPr>
        <w:rPr>
          <w:rFonts w:ascii="Arial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 xml:space="preserve">The aim of this booklet is to introduce the </w:t>
      </w:r>
      <w:r w:rsidR="00A66194" w:rsidRPr="002F1075">
        <w:rPr>
          <w:rFonts w:ascii="Arial" w:hAnsi="Arial" w:cs="Arial"/>
          <w:sz w:val="24"/>
          <w:szCs w:val="24"/>
        </w:rPr>
        <w:t>materials that are available</w:t>
      </w:r>
      <w:r w:rsidR="0053040E" w:rsidRPr="002F1075">
        <w:rPr>
          <w:rFonts w:ascii="Arial" w:hAnsi="Arial" w:cs="Arial"/>
          <w:sz w:val="24"/>
          <w:szCs w:val="24"/>
        </w:rPr>
        <w:t xml:space="preserve"> and</w:t>
      </w:r>
      <w:r w:rsidRPr="002F1075">
        <w:rPr>
          <w:rFonts w:ascii="Arial" w:hAnsi="Arial" w:cs="Arial"/>
          <w:sz w:val="24"/>
          <w:szCs w:val="24"/>
        </w:rPr>
        <w:t xml:space="preserve"> to find out what the person might find most helpful. There are booklets about understanding and coping with </w:t>
      </w:r>
      <w:r w:rsidR="00B77CD1">
        <w:rPr>
          <w:rFonts w:ascii="Arial" w:hAnsi="Arial" w:cs="Arial"/>
          <w:sz w:val="24"/>
          <w:szCs w:val="24"/>
        </w:rPr>
        <w:t>f</w:t>
      </w:r>
      <w:r w:rsidRPr="002F1075">
        <w:rPr>
          <w:rFonts w:ascii="Arial" w:hAnsi="Arial" w:cs="Arial"/>
          <w:sz w:val="24"/>
          <w:szCs w:val="24"/>
        </w:rPr>
        <w:t xml:space="preserve">eeling down and feeling </w:t>
      </w:r>
      <w:r w:rsidR="00B77CD1">
        <w:rPr>
          <w:rFonts w:ascii="Arial" w:hAnsi="Arial" w:cs="Arial"/>
          <w:sz w:val="24"/>
          <w:szCs w:val="24"/>
        </w:rPr>
        <w:t>a</w:t>
      </w:r>
      <w:r w:rsidRPr="002F1075">
        <w:rPr>
          <w:rFonts w:ascii="Arial" w:hAnsi="Arial" w:cs="Arial"/>
          <w:sz w:val="24"/>
          <w:szCs w:val="24"/>
        </w:rPr>
        <w:t>nxious</w:t>
      </w:r>
      <w:r w:rsidR="00A66194" w:rsidRPr="002F1075">
        <w:rPr>
          <w:rFonts w:ascii="Arial" w:hAnsi="Arial" w:cs="Arial"/>
          <w:sz w:val="24"/>
          <w:szCs w:val="24"/>
        </w:rPr>
        <w:t>. The other booklets are about important ways of staying well. The</w:t>
      </w:r>
      <w:r w:rsidR="00DE5F67" w:rsidRPr="002F1075">
        <w:rPr>
          <w:rFonts w:ascii="Arial" w:hAnsi="Arial" w:cs="Arial"/>
          <w:sz w:val="24"/>
          <w:szCs w:val="24"/>
        </w:rPr>
        <w:t>y</w:t>
      </w:r>
      <w:r w:rsidR="00A66194" w:rsidRPr="002F1075">
        <w:rPr>
          <w:rFonts w:ascii="Arial" w:hAnsi="Arial" w:cs="Arial"/>
          <w:sz w:val="24"/>
          <w:szCs w:val="24"/>
        </w:rPr>
        <w:t xml:space="preserve"> cover a good night’s sleep, staying active and problem solving. There is also an online film of a relaxation exercise that some people might find helpful. </w:t>
      </w:r>
    </w:p>
    <w:p w14:paraId="1F67BEF9" w14:textId="77777777" w:rsidR="00481831" w:rsidRPr="002F1075" w:rsidRDefault="00481831" w:rsidP="00481831">
      <w:pPr>
        <w:rPr>
          <w:rFonts w:ascii="Arial" w:hAnsi="Arial" w:cs="Arial"/>
          <w:b/>
          <w:bCs/>
          <w:sz w:val="24"/>
          <w:szCs w:val="24"/>
        </w:rPr>
      </w:pPr>
    </w:p>
    <w:p w14:paraId="0AC48B4A" w14:textId="77777777" w:rsidR="00F66D9F" w:rsidRPr="002F1075" w:rsidRDefault="00481831" w:rsidP="00F66D9F">
      <w:pPr>
        <w:pStyle w:val="paraheads"/>
        <w:rPr>
          <w:rFonts w:ascii="Arial" w:hAnsi="Arial"/>
          <w:sz w:val="24"/>
          <w:szCs w:val="24"/>
        </w:rPr>
      </w:pPr>
      <w:r w:rsidRPr="002F1075">
        <w:rPr>
          <w:rFonts w:ascii="Arial" w:hAnsi="Arial"/>
          <w:sz w:val="24"/>
          <w:szCs w:val="24"/>
        </w:rPr>
        <w:t>Who can help talk through th</w:t>
      </w:r>
      <w:r w:rsidR="00FA6AD2" w:rsidRPr="002F1075">
        <w:rPr>
          <w:rFonts w:ascii="Arial" w:hAnsi="Arial"/>
          <w:sz w:val="24"/>
          <w:szCs w:val="24"/>
        </w:rPr>
        <w:t>ese</w:t>
      </w:r>
      <w:r w:rsidRPr="002F1075">
        <w:rPr>
          <w:rFonts w:ascii="Arial" w:hAnsi="Arial"/>
          <w:sz w:val="24"/>
          <w:szCs w:val="24"/>
        </w:rPr>
        <w:t xml:space="preserve"> booklet</w:t>
      </w:r>
      <w:r w:rsidR="00FA6AD2" w:rsidRPr="002F1075">
        <w:rPr>
          <w:rFonts w:ascii="Arial" w:hAnsi="Arial"/>
          <w:sz w:val="24"/>
          <w:szCs w:val="24"/>
        </w:rPr>
        <w:t>s</w:t>
      </w:r>
      <w:r w:rsidRPr="002F1075">
        <w:rPr>
          <w:rFonts w:ascii="Arial" w:hAnsi="Arial"/>
          <w:sz w:val="24"/>
          <w:szCs w:val="24"/>
        </w:rPr>
        <w:t xml:space="preserve"> with </w:t>
      </w:r>
      <w:r w:rsidR="00FB6FC1" w:rsidRPr="002F1075">
        <w:rPr>
          <w:rFonts w:ascii="Arial" w:hAnsi="Arial"/>
          <w:sz w:val="24"/>
          <w:szCs w:val="24"/>
        </w:rPr>
        <w:t xml:space="preserve">people </w:t>
      </w:r>
      <w:r w:rsidRPr="002F1075">
        <w:rPr>
          <w:rFonts w:ascii="Arial" w:hAnsi="Arial"/>
          <w:sz w:val="24"/>
          <w:szCs w:val="24"/>
        </w:rPr>
        <w:t>with learning disabilities</w:t>
      </w:r>
      <w:r w:rsidR="00D74491" w:rsidRPr="002F1075">
        <w:rPr>
          <w:rFonts w:ascii="Arial" w:hAnsi="Arial"/>
          <w:sz w:val="24"/>
          <w:szCs w:val="24"/>
        </w:rPr>
        <w:t xml:space="preserve"> and how </w:t>
      </w:r>
      <w:r w:rsidR="004F6E3D" w:rsidRPr="002F1075">
        <w:rPr>
          <w:rFonts w:ascii="Arial" w:hAnsi="Arial"/>
          <w:sz w:val="24"/>
          <w:szCs w:val="24"/>
        </w:rPr>
        <w:t xml:space="preserve">do they to </w:t>
      </w:r>
      <w:r w:rsidR="00D74491" w:rsidRPr="002F1075">
        <w:rPr>
          <w:rFonts w:ascii="Arial" w:hAnsi="Arial"/>
          <w:sz w:val="24"/>
          <w:szCs w:val="24"/>
        </w:rPr>
        <w:t>do it</w:t>
      </w:r>
      <w:r w:rsidRPr="002F1075">
        <w:rPr>
          <w:rFonts w:ascii="Arial" w:hAnsi="Arial"/>
          <w:sz w:val="24"/>
          <w:szCs w:val="24"/>
        </w:rPr>
        <w:t>?</w:t>
      </w:r>
    </w:p>
    <w:p w14:paraId="309DE37B" w14:textId="043E46F3" w:rsidR="00C711FF" w:rsidRPr="002F1075" w:rsidRDefault="00C711FF" w:rsidP="00F66D9F">
      <w:pPr>
        <w:rPr>
          <w:rFonts w:ascii="Arial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>This guide is for people who can help talk through the booklet</w:t>
      </w:r>
      <w:r w:rsidR="0053040E" w:rsidRPr="002F1075">
        <w:rPr>
          <w:rFonts w:ascii="Arial" w:hAnsi="Arial" w:cs="Arial"/>
          <w:sz w:val="24"/>
          <w:szCs w:val="24"/>
        </w:rPr>
        <w:t>s</w:t>
      </w:r>
      <w:r w:rsidRPr="002F1075">
        <w:rPr>
          <w:rFonts w:ascii="Arial" w:hAnsi="Arial" w:cs="Arial"/>
          <w:sz w:val="24"/>
          <w:szCs w:val="24"/>
        </w:rPr>
        <w:t xml:space="preserve"> with the person with learning disabilit</w:t>
      </w:r>
      <w:r w:rsidR="00BD3CD5">
        <w:rPr>
          <w:rFonts w:ascii="Arial" w:hAnsi="Arial" w:cs="Arial"/>
          <w:sz w:val="24"/>
          <w:szCs w:val="24"/>
        </w:rPr>
        <w:t>ies</w:t>
      </w:r>
      <w:r w:rsidRPr="002F1075">
        <w:rPr>
          <w:rFonts w:ascii="Arial" w:hAnsi="Arial" w:cs="Arial"/>
          <w:sz w:val="24"/>
          <w:szCs w:val="24"/>
        </w:rPr>
        <w:t>. These can be family members, friends, or support staff. The booklets are also suitable for social care</w:t>
      </w:r>
      <w:r w:rsidR="00F40EE8" w:rsidRPr="002F1075">
        <w:rPr>
          <w:rFonts w:ascii="Arial" w:hAnsi="Arial" w:cs="Arial"/>
          <w:sz w:val="24"/>
          <w:szCs w:val="24"/>
        </w:rPr>
        <w:t xml:space="preserve"> staff </w:t>
      </w:r>
      <w:r w:rsidR="00A71646" w:rsidRPr="002F1075">
        <w:rPr>
          <w:rFonts w:ascii="Arial" w:hAnsi="Arial" w:cs="Arial"/>
          <w:sz w:val="24"/>
          <w:szCs w:val="24"/>
        </w:rPr>
        <w:t xml:space="preserve">and </w:t>
      </w:r>
      <w:r w:rsidRPr="002F1075">
        <w:rPr>
          <w:rFonts w:ascii="Arial" w:hAnsi="Arial" w:cs="Arial"/>
          <w:sz w:val="24"/>
          <w:szCs w:val="24"/>
        </w:rPr>
        <w:t>health professionals a</w:t>
      </w:r>
      <w:r w:rsidR="00F40EE8" w:rsidRPr="002F1075">
        <w:rPr>
          <w:rFonts w:ascii="Arial" w:hAnsi="Arial" w:cs="Arial"/>
          <w:sz w:val="24"/>
          <w:szCs w:val="24"/>
        </w:rPr>
        <w:t>nd</w:t>
      </w:r>
      <w:r w:rsidRPr="002F1075">
        <w:rPr>
          <w:rFonts w:ascii="Arial" w:hAnsi="Arial" w:cs="Arial"/>
          <w:sz w:val="24"/>
          <w:szCs w:val="24"/>
        </w:rPr>
        <w:t xml:space="preserve"> have been developed and tried out in a national research project.</w:t>
      </w:r>
      <w:r w:rsidR="003A5DE9" w:rsidRPr="002F1075">
        <w:rPr>
          <w:rFonts w:ascii="Arial" w:hAnsi="Arial" w:cs="Arial"/>
          <w:sz w:val="24"/>
          <w:szCs w:val="24"/>
        </w:rPr>
        <w:t xml:space="preserve"> Although the book</w:t>
      </w:r>
      <w:r w:rsidR="001C5111" w:rsidRPr="002F1075">
        <w:rPr>
          <w:rFonts w:ascii="Arial" w:hAnsi="Arial" w:cs="Arial"/>
          <w:sz w:val="24"/>
          <w:szCs w:val="24"/>
        </w:rPr>
        <w:t>lets</w:t>
      </w:r>
      <w:r w:rsidR="003A5DE9" w:rsidRPr="002F1075">
        <w:rPr>
          <w:rFonts w:ascii="Arial" w:hAnsi="Arial" w:cs="Arial"/>
          <w:sz w:val="24"/>
          <w:szCs w:val="24"/>
        </w:rPr>
        <w:t xml:space="preserve"> were designed to be accessible, </w:t>
      </w:r>
      <w:r w:rsidR="00F40EE8" w:rsidRPr="002F1075">
        <w:rPr>
          <w:rFonts w:ascii="Arial" w:hAnsi="Arial" w:cs="Arial"/>
          <w:sz w:val="24"/>
          <w:szCs w:val="24"/>
        </w:rPr>
        <w:t>many</w:t>
      </w:r>
      <w:r w:rsidR="003A5DE9" w:rsidRPr="002F1075">
        <w:rPr>
          <w:rFonts w:ascii="Arial" w:hAnsi="Arial" w:cs="Arial"/>
          <w:sz w:val="24"/>
          <w:szCs w:val="24"/>
        </w:rPr>
        <w:t xml:space="preserve"> individuals with learning disabilities </w:t>
      </w:r>
      <w:r w:rsidR="00F40EE8" w:rsidRPr="002F1075">
        <w:rPr>
          <w:rFonts w:ascii="Arial" w:hAnsi="Arial" w:cs="Arial"/>
          <w:sz w:val="24"/>
          <w:szCs w:val="24"/>
        </w:rPr>
        <w:t>will</w:t>
      </w:r>
      <w:r w:rsidR="003A5DE9" w:rsidRPr="002F1075">
        <w:rPr>
          <w:rFonts w:ascii="Arial" w:hAnsi="Arial" w:cs="Arial"/>
          <w:sz w:val="24"/>
          <w:szCs w:val="24"/>
        </w:rPr>
        <w:t xml:space="preserve"> have few, if any, literacy skills. </w:t>
      </w:r>
      <w:r w:rsidR="00F40EE8" w:rsidRPr="002F1075">
        <w:rPr>
          <w:rFonts w:ascii="Arial" w:hAnsi="Arial" w:cs="Arial"/>
          <w:sz w:val="24"/>
          <w:szCs w:val="24"/>
        </w:rPr>
        <w:t xml:space="preserve">Even if individuals do have literacy skills, the idea of </w:t>
      </w:r>
      <w:r w:rsidR="00063226" w:rsidRPr="002F1075">
        <w:rPr>
          <w:rFonts w:ascii="Arial" w:hAnsi="Arial" w:cs="Arial"/>
          <w:sz w:val="24"/>
          <w:szCs w:val="24"/>
        </w:rPr>
        <w:t xml:space="preserve">all of </w:t>
      </w:r>
      <w:r w:rsidR="00F40EE8" w:rsidRPr="002F1075">
        <w:rPr>
          <w:rFonts w:ascii="Arial" w:hAnsi="Arial" w:cs="Arial"/>
          <w:sz w:val="24"/>
          <w:szCs w:val="24"/>
        </w:rPr>
        <w:t>the</w:t>
      </w:r>
      <w:r w:rsidR="00063226" w:rsidRPr="002F1075">
        <w:rPr>
          <w:rFonts w:ascii="Arial" w:hAnsi="Arial" w:cs="Arial"/>
          <w:sz w:val="24"/>
          <w:szCs w:val="24"/>
        </w:rPr>
        <w:t>se</w:t>
      </w:r>
      <w:r w:rsidR="00F40EE8" w:rsidRPr="002F1075">
        <w:rPr>
          <w:rFonts w:ascii="Arial" w:hAnsi="Arial" w:cs="Arial"/>
          <w:sz w:val="24"/>
          <w:szCs w:val="24"/>
        </w:rPr>
        <w:t xml:space="preserve"> booklet</w:t>
      </w:r>
      <w:r w:rsidR="00063226" w:rsidRPr="002F1075">
        <w:rPr>
          <w:rFonts w:ascii="Arial" w:hAnsi="Arial" w:cs="Arial"/>
          <w:sz w:val="24"/>
          <w:szCs w:val="24"/>
        </w:rPr>
        <w:t>s</w:t>
      </w:r>
      <w:r w:rsidR="00F40EE8" w:rsidRPr="002F1075">
        <w:rPr>
          <w:rFonts w:ascii="Arial" w:hAnsi="Arial" w:cs="Arial"/>
          <w:sz w:val="24"/>
          <w:szCs w:val="24"/>
        </w:rPr>
        <w:t xml:space="preserve"> is to give the person a chance to talk through their feelings with someone else. </w:t>
      </w:r>
      <w:r w:rsidR="003A5DE9" w:rsidRPr="002F1075">
        <w:rPr>
          <w:rFonts w:ascii="Arial" w:hAnsi="Arial" w:cs="Arial"/>
          <w:sz w:val="24"/>
          <w:szCs w:val="24"/>
        </w:rPr>
        <w:t>This means that the support</w:t>
      </w:r>
      <w:r w:rsidR="00F40EE8" w:rsidRPr="002F1075">
        <w:rPr>
          <w:rFonts w:ascii="Arial" w:hAnsi="Arial" w:cs="Arial"/>
          <w:sz w:val="24"/>
          <w:szCs w:val="24"/>
        </w:rPr>
        <w:t xml:space="preserve"> person has a key role</w:t>
      </w:r>
      <w:r w:rsidR="003A5DE9" w:rsidRPr="002F1075">
        <w:rPr>
          <w:rFonts w:ascii="Arial" w:hAnsi="Arial" w:cs="Arial"/>
          <w:sz w:val="24"/>
          <w:szCs w:val="24"/>
        </w:rPr>
        <w:t>.</w:t>
      </w:r>
    </w:p>
    <w:p w14:paraId="3D664EB5" w14:textId="77777777" w:rsidR="00F66D9F" w:rsidRPr="002F1075" w:rsidRDefault="00F66D9F" w:rsidP="00F66D9F">
      <w:pPr>
        <w:rPr>
          <w:rFonts w:ascii="Arial" w:hAnsi="Arial" w:cs="Arial"/>
          <w:sz w:val="24"/>
          <w:szCs w:val="24"/>
        </w:rPr>
      </w:pPr>
    </w:p>
    <w:p w14:paraId="3758A16C" w14:textId="012C629C" w:rsidR="00063226" w:rsidRPr="002F1075" w:rsidRDefault="00D74491" w:rsidP="00F66D9F">
      <w:pPr>
        <w:rPr>
          <w:rFonts w:ascii="Arial" w:hAnsi="Arial" w:cs="Arial"/>
          <w:sz w:val="24"/>
          <w:szCs w:val="24"/>
          <w:lang w:eastAsia="en-GB"/>
        </w:rPr>
      </w:pPr>
      <w:r w:rsidRPr="002F1075">
        <w:rPr>
          <w:rFonts w:ascii="Arial" w:hAnsi="Arial" w:cs="Arial"/>
          <w:sz w:val="24"/>
          <w:szCs w:val="24"/>
          <w:lang w:eastAsia="en-GB"/>
        </w:rPr>
        <w:t>Th</w:t>
      </w:r>
      <w:r w:rsidR="00FA6AD2" w:rsidRPr="002F1075">
        <w:rPr>
          <w:rFonts w:ascii="Arial" w:hAnsi="Arial" w:cs="Arial"/>
          <w:sz w:val="24"/>
          <w:szCs w:val="24"/>
          <w:lang w:eastAsia="en-GB"/>
        </w:rPr>
        <w:t>is introductory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 booklet can be talked through in a number of ways depending on the individual circumstances of the person with learning disabilities. You can </w:t>
      </w:r>
      <w:r w:rsidR="001C5111" w:rsidRPr="002F1075">
        <w:rPr>
          <w:rFonts w:ascii="Arial" w:hAnsi="Arial" w:cs="Arial"/>
          <w:sz w:val="24"/>
          <w:szCs w:val="24"/>
          <w:lang w:eastAsia="en-GB"/>
        </w:rPr>
        <w:t>meet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 face-to</w:t>
      </w:r>
      <w:r w:rsidR="00BD3CD5">
        <w:rPr>
          <w:rFonts w:ascii="Arial" w:hAnsi="Arial" w:cs="Arial"/>
          <w:sz w:val="24"/>
          <w:szCs w:val="24"/>
          <w:lang w:eastAsia="en-GB"/>
        </w:rPr>
        <w:t>-</w:t>
      </w:r>
      <w:r w:rsidRPr="002F1075">
        <w:rPr>
          <w:rFonts w:ascii="Arial" w:hAnsi="Arial" w:cs="Arial"/>
          <w:sz w:val="24"/>
          <w:szCs w:val="24"/>
          <w:lang w:eastAsia="en-GB"/>
        </w:rPr>
        <w:t>face if social distancing restrictions allow</w:t>
      </w:r>
      <w:r w:rsidR="00E7321C" w:rsidRPr="002F1075">
        <w:rPr>
          <w:rFonts w:ascii="Arial" w:hAnsi="Arial" w:cs="Arial"/>
          <w:sz w:val="24"/>
          <w:szCs w:val="24"/>
          <w:lang w:eastAsia="en-GB"/>
        </w:rPr>
        <w:t>,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 or by phone</w:t>
      </w:r>
      <w:r w:rsidR="00F16A91" w:rsidRPr="002F1075">
        <w:rPr>
          <w:rFonts w:ascii="Arial" w:hAnsi="Arial" w:cs="Arial"/>
          <w:sz w:val="24"/>
          <w:szCs w:val="24"/>
          <w:lang w:eastAsia="en-GB"/>
        </w:rPr>
        <w:t>,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 using a printed or </w:t>
      </w:r>
      <w:r w:rsidRPr="002F1075">
        <w:rPr>
          <w:rFonts w:ascii="Arial" w:hAnsi="Arial" w:cs="Arial"/>
          <w:sz w:val="24"/>
          <w:szCs w:val="24"/>
          <w:lang w:eastAsia="en-GB"/>
        </w:rPr>
        <w:lastRenderedPageBreak/>
        <w:t xml:space="preserve">online copy. You can also </w:t>
      </w:r>
      <w:r w:rsidR="00E7321C" w:rsidRPr="002F1075">
        <w:rPr>
          <w:rFonts w:ascii="Arial" w:hAnsi="Arial" w:cs="Arial"/>
          <w:sz w:val="24"/>
          <w:szCs w:val="24"/>
          <w:lang w:eastAsia="en-GB"/>
        </w:rPr>
        <w:t xml:space="preserve">use online </w:t>
      </w:r>
      <w:r w:rsidRPr="002F1075">
        <w:rPr>
          <w:rFonts w:ascii="Arial" w:hAnsi="Arial" w:cs="Arial"/>
          <w:sz w:val="24"/>
          <w:szCs w:val="24"/>
          <w:lang w:eastAsia="en-GB"/>
        </w:rPr>
        <w:t>video link</w:t>
      </w:r>
      <w:r w:rsidR="00E7321C" w:rsidRPr="002F1075">
        <w:rPr>
          <w:rFonts w:ascii="Arial" w:hAnsi="Arial" w:cs="Arial"/>
          <w:sz w:val="24"/>
          <w:szCs w:val="24"/>
          <w:lang w:eastAsia="en-GB"/>
        </w:rPr>
        <w:t>s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 such as zoom or skype or mobile phone app</w:t>
      </w:r>
      <w:r w:rsidR="00E7321C" w:rsidRPr="002F1075">
        <w:rPr>
          <w:rFonts w:ascii="Arial" w:hAnsi="Arial" w:cs="Arial"/>
          <w:sz w:val="24"/>
          <w:szCs w:val="24"/>
          <w:lang w:eastAsia="en-GB"/>
        </w:rPr>
        <w:t>s</w:t>
      </w:r>
      <w:r w:rsidR="00F16A91" w:rsidRPr="002F1075">
        <w:rPr>
          <w:rFonts w:ascii="Arial" w:hAnsi="Arial" w:cs="Arial"/>
          <w:sz w:val="24"/>
          <w:szCs w:val="24"/>
          <w:lang w:eastAsia="en-GB"/>
        </w:rPr>
        <w:t>,</w:t>
      </w:r>
      <w:r w:rsidR="00E7321C" w:rsidRPr="002F1075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F1075">
        <w:rPr>
          <w:rFonts w:ascii="Arial" w:hAnsi="Arial" w:cs="Arial"/>
          <w:sz w:val="24"/>
          <w:szCs w:val="24"/>
          <w:lang w:eastAsia="en-GB"/>
        </w:rPr>
        <w:t xml:space="preserve">if </w:t>
      </w:r>
      <w:r w:rsidR="00E7321C" w:rsidRPr="002F1075">
        <w:rPr>
          <w:rFonts w:ascii="Arial" w:hAnsi="Arial" w:cs="Arial"/>
          <w:sz w:val="24"/>
          <w:szCs w:val="24"/>
          <w:lang w:eastAsia="en-GB"/>
        </w:rPr>
        <w:t>you and the person with learning disabilities ha</w:t>
      </w:r>
      <w:r w:rsidR="00F16A91" w:rsidRPr="002F1075">
        <w:rPr>
          <w:rFonts w:ascii="Arial" w:hAnsi="Arial" w:cs="Arial"/>
          <w:sz w:val="24"/>
          <w:szCs w:val="24"/>
          <w:lang w:eastAsia="en-GB"/>
        </w:rPr>
        <w:t>ve</w:t>
      </w:r>
      <w:r w:rsidR="00E7321C" w:rsidRPr="002F1075">
        <w:rPr>
          <w:rFonts w:ascii="Arial" w:hAnsi="Arial" w:cs="Arial"/>
          <w:sz w:val="24"/>
          <w:szCs w:val="24"/>
          <w:lang w:eastAsia="en-GB"/>
        </w:rPr>
        <w:t xml:space="preserve"> internet or enough mobile data. </w:t>
      </w:r>
    </w:p>
    <w:p w14:paraId="5743237C" w14:textId="77777777" w:rsidR="00F66D9F" w:rsidRPr="002F1075" w:rsidRDefault="00F66D9F" w:rsidP="00F66D9F">
      <w:pPr>
        <w:rPr>
          <w:rFonts w:ascii="Arial" w:hAnsi="Arial" w:cs="Arial"/>
          <w:sz w:val="24"/>
          <w:szCs w:val="24"/>
          <w:lang w:eastAsia="en-GB"/>
        </w:rPr>
      </w:pPr>
    </w:p>
    <w:p w14:paraId="2F1300BD" w14:textId="48C0DAE3" w:rsidR="004F6E3D" w:rsidRPr="002F1075" w:rsidRDefault="00063226" w:rsidP="00F66D9F">
      <w:pPr>
        <w:pStyle w:val="paraheads"/>
        <w:rPr>
          <w:rFonts w:ascii="Arial" w:hAnsi="Arial"/>
          <w:sz w:val="24"/>
          <w:szCs w:val="24"/>
        </w:rPr>
      </w:pPr>
      <w:r w:rsidRPr="002F1075">
        <w:rPr>
          <w:rFonts w:ascii="Arial" w:hAnsi="Arial"/>
          <w:sz w:val="24"/>
          <w:szCs w:val="24"/>
        </w:rPr>
        <w:t>How do you use the booklet to find out what the person’s feeling and what materials they might find helpful?</w:t>
      </w:r>
    </w:p>
    <w:p w14:paraId="75E7F2B1" w14:textId="48991EA1" w:rsidR="00AF1A15" w:rsidRPr="002F1075" w:rsidRDefault="00D13F67" w:rsidP="00F66D9F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F1075">
        <w:rPr>
          <w:rFonts w:ascii="Arial" w:hAnsi="Arial" w:cs="Arial"/>
          <w:sz w:val="24"/>
          <w:szCs w:val="24"/>
        </w:rPr>
        <w:t>G</w:t>
      </w:r>
      <w:r w:rsidR="000B5AB3" w:rsidRPr="002F1075">
        <w:rPr>
          <w:rFonts w:ascii="Arial" w:hAnsi="Arial" w:cs="Arial"/>
          <w:sz w:val="24"/>
          <w:szCs w:val="24"/>
        </w:rPr>
        <w:t xml:space="preserve">ive </w:t>
      </w:r>
      <w:r w:rsidR="00E7321C" w:rsidRPr="002F1075">
        <w:rPr>
          <w:rFonts w:ascii="Arial" w:hAnsi="Arial" w:cs="Arial"/>
          <w:sz w:val="24"/>
          <w:szCs w:val="24"/>
        </w:rPr>
        <w:t xml:space="preserve">the person </w:t>
      </w:r>
      <w:r w:rsidR="000B5AB3" w:rsidRPr="002F1075">
        <w:rPr>
          <w:rFonts w:ascii="Arial" w:hAnsi="Arial" w:cs="Arial"/>
          <w:sz w:val="24"/>
          <w:szCs w:val="24"/>
        </w:rPr>
        <w:t xml:space="preserve">a chance </w:t>
      </w:r>
      <w:r w:rsidR="00E7321C" w:rsidRPr="002F1075">
        <w:rPr>
          <w:rFonts w:ascii="Arial" w:hAnsi="Arial" w:cs="Arial"/>
          <w:sz w:val="24"/>
          <w:szCs w:val="24"/>
        </w:rPr>
        <w:t>to tell you about the difficulties they have been having</w:t>
      </w:r>
      <w:r w:rsidR="004F6E3D" w:rsidRPr="002F1075">
        <w:rPr>
          <w:rFonts w:ascii="Arial" w:hAnsi="Arial" w:cs="Arial"/>
          <w:sz w:val="24"/>
          <w:szCs w:val="24"/>
        </w:rPr>
        <w:t xml:space="preserve"> in their life</w:t>
      </w:r>
      <w:r w:rsidR="00063226" w:rsidRPr="002F1075">
        <w:rPr>
          <w:rFonts w:ascii="Arial" w:hAnsi="Arial" w:cs="Arial"/>
          <w:sz w:val="24"/>
          <w:szCs w:val="24"/>
        </w:rPr>
        <w:t xml:space="preserve"> and the good things that have been happening</w:t>
      </w:r>
      <w:r w:rsidR="004F6E3D" w:rsidRPr="002F1075">
        <w:rPr>
          <w:rFonts w:ascii="Arial" w:hAnsi="Arial" w:cs="Arial"/>
          <w:sz w:val="24"/>
          <w:szCs w:val="24"/>
        </w:rPr>
        <w:t xml:space="preserve">. </w:t>
      </w:r>
      <w:r w:rsidR="00063226" w:rsidRPr="002F1075">
        <w:rPr>
          <w:rFonts w:ascii="Arial" w:hAnsi="Arial" w:cs="Arial"/>
          <w:sz w:val="24"/>
          <w:szCs w:val="24"/>
        </w:rPr>
        <w:t>There is a section at the end, which goes through the different jargon that’s being used</w:t>
      </w:r>
      <w:r w:rsidR="0053040E" w:rsidRPr="002F1075">
        <w:rPr>
          <w:rFonts w:ascii="Arial" w:hAnsi="Arial" w:cs="Arial"/>
          <w:sz w:val="24"/>
          <w:szCs w:val="24"/>
        </w:rPr>
        <w:t xml:space="preserve"> about the coronavirus and the restrictions that are in place</w:t>
      </w:r>
      <w:r w:rsidR="00063226" w:rsidRPr="002F1075">
        <w:rPr>
          <w:rFonts w:ascii="Arial" w:hAnsi="Arial" w:cs="Arial"/>
          <w:sz w:val="24"/>
          <w:szCs w:val="24"/>
        </w:rPr>
        <w:t xml:space="preserve">. This may give a chance for people to talk about what’s been happening. </w:t>
      </w:r>
      <w:r w:rsidR="00751EF7" w:rsidRPr="002F1075">
        <w:rPr>
          <w:rFonts w:ascii="Arial" w:hAnsi="Arial" w:cs="Arial"/>
          <w:sz w:val="24"/>
          <w:szCs w:val="24"/>
        </w:rPr>
        <w:t xml:space="preserve">Don’t rush through the booklet, stop and talk about the different points the person brings up. </w:t>
      </w:r>
      <w:r w:rsidR="00330C38" w:rsidRPr="002F1075">
        <w:rPr>
          <w:rFonts w:ascii="Arial" w:hAnsi="Arial" w:cs="Arial"/>
          <w:sz w:val="24"/>
          <w:szCs w:val="24"/>
        </w:rPr>
        <w:t>Pause and check the person’s understanding after completing each section of the booklet.</w:t>
      </w:r>
    </w:p>
    <w:p w14:paraId="0E548100" w14:textId="15754739" w:rsidR="00E7321C" w:rsidRPr="002F1075" w:rsidRDefault="00D13F67" w:rsidP="004F6E3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>B</w:t>
      </w:r>
      <w:r w:rsidR="000B5AB3" w:rsidRPr="002F1075">
        <w:rPr>
          <w:rFonts w:ascii="Arial" w:hAnsi="Arial" w:cs="Arial"/>
          <w:sz w:val="24"/>
          <w:szCs w:val="24"/>
        </w:rPr>
        <w:t xml:space="preserve">uilding a trusting relationship with the person </w:t>
      </w:r>
      <w:r w:rsidRPr="002F1075">
        <w:rPr>
          <w:rFonts w:ascii="Arial" w:hAnsi="Arial" w:cs="Arial"/>
          <w:sz w:val="24"/>
          <w:szCs w:val="24"/>
        </w:rPr>
        <w:t>m</w:t>
      </w:r>
      <w:r w:rsidR="000B5AB3" w:rsidRPr="002F1075">
        <w:rPr>
          <w:rFonts w:ascii="Arial" w:hAnsi="Arial" w:cs="Arial"/>
          <w:sz w:val="24"/>
          <w:szCs w:val="24"/>
        </w:rPr>
        <w:t>ake</w:t>
      </w:r>
      <w:r w:rsidRPr="002F1075">
        <w:rPr>
          <w:rFonts w:ascii="Arial" w:hAnsi="Arial" w:cs="Arial"/>
          <w:sz w:val="24"/>
          <w:szCs w:val="24"/>
        </w:rPr>
        <w:t>s</w:t>
      </w:r>
      <w:r w:rsidR="000B5AB3" w:rsidRPr="002F1075">
        <w:rPr>
          <w:rFonts w:ascii="Arial" w:hAnsi="Arial" w:cs="Arial"/>
          <w:sz w:val="24"/>
          <w:szCs w:val="24"/>
        </w:rPr>
        <w:t xml:space="preserve"> a real difference to how they feel. </w:t>
      </w:r>
      <w:r w:rsidRPr="002F1075">
        <w:rPr>
          <w:rFonts w:ascii="Arial" w:hAnsi="Arial" w:cs="Arial"/>
          <w:sz w:val="24"/>
          <w:szCs w:val="24"/>
        </w:rPr>
        <w:t xml:space="preserve">So it is </w:t>
      </w:r>
      <w:r w:rsidR="00A72404" w:rsidRPr="002F1075">
        <w:rPr>
          <w:rFonts w:ascii="Arial" w:hAnsi="Arial" w:cs="Arial"/>
          <w:sz w:val="24"/>
          <w:szCs w:val="24"/>
        </w:rPr>
        <w:t>crucial</w:t>
      </w:r>
      <w:r w:rsidR="000B5AB3" w:rsidRPr="002F1075">
        <w:rPr>
          <w:rFonts w:ascii="Arial" w:hAnsi="Arial" w:cs="Arial"/>
          <w:sz w:val="24"/>
          <w:szCs w:val="24"/>
        </w:rPr>
        <w:t xml:space="preserve"> </w:t>
      </w:r>
      <w:r w:rsidRPr="002F1075">
        <w:rPr>
          <w:rFonts w:ascii="Arial" w:hAnsi="Arial" w:cs="Arial"/>
          <w:sz w:val="24"/>
          <w:szCs w:val="24"/>
        </w:rPr>
        <w:t>to</w:t>
      </w:r>
      <w:r w:rsidR="000B5AB3" w:rsidRPr="002F1075">
        <w:rPr>
          <w:rFonts w:ascii="Arial" w:hAnsi="Arial" w:cs="Arial"/>
          <w:sz w:val="24"/>
          <w:szCs w:val="24"/>
        </w:rPr>
        <w:t xml:space="preserve"> listen</w:t>
      </w:r>
      <w:r w:rsidR="00A72404" w:rsidRPr="002F1075">
        <w:rPr>
          <w:rFonts w:ascii="Arial" w:hAnsi="Arial" w:cs="Arial"/>
          <w:sz w:val="24"/>
          <w:szCs w:val="24"/>
        </w:rPr>
        <w:t xml:space="preserve"> carefully</w:t>
      </w:r>
      <w:r w:rsidR="000B5AB3" w:rsidRPr="002F1075">
        <w:rPr>
          <w:rFonts w:ascii="Arial" w:hAnsi="Arial" w:cs="Arial"/>
          <w:sz w:val="24"/>
          <w:szCs w:val="24"/>
        </w:rPr>
        <w:t xml:space="preserve"> to what the</w:t>
      </w:r>
      <w:r w:rsidRPr="002F1075">
        <w:rPr>
          <w:rFonts w:ascii="Arial" w:hAnsi="Arial" w:cs="Arial"/>
          <w:sz w:val="24"/>
          <w:szCs w:val="24"/>
        </w:rPr>
        <w:t>y are</w:t>
      </w:r>
      <w:r w:rsidR="000B5AB3" w:rsidRPr="002F1075">
        <w:rPr>
          <w:rFonts w:ascii="Arial" w:hAnsi="Arial" w:cs="Arial"/>
          <w:sz w:val="24"/>
          <w:szCs w:val="24"/>
        </w:rPr>
        <w:t xml:space="preserve"> tell</w:t>
      </w:r>
      <w:r w:rsidRPr="002F1075">
        <w:rPr>
          <w:rFonts w:ascii="Arial" w:hAnsi="Arial" w:cs="Arial"/>
          <w:sz w:val="24"/>
          <w:szCs w:val="24"/>
        </w:rPr>
        <w:t>ing</w:t>
      </w:r>
      <w:r w:rsidR="000B5AB3" w:rsidRPr="002F1075">
        <w:rPr>
          <w:rFonts w:ascii="Arial" w:hAnsi="Arial" w:cs="Arial"/>
          <w:sz w:val="24"/>
          <w:szCs w:val="24"/>
        </w:rPr>
        <w:t xml:space="preserve"> you and </w:t>
      </w:r>
      <w:r w:rsidRPr="002F1075">
        <w:rPr>
          <w:rFonts w:ascii="Arial" w:hAnsi="Arial" w:cs="Arial"/>
          <w:sz w:val="24"/>
          <w:szCs w:val="24"/>
        </w:rPr>
        <w:t xml:space="preserve">to </w:t>
      </w:r>
      <w:r w:rsidR="000B5AB3" w:rsidRPr="002F1075">
        <w:rPr>
          <w:rFonts w:ascii="Arial" w:hAnsi="Arial" w:cs="Arial"/>
          <w:sz w:val="24"/>
          <w:szCs w:val="24"/>
        </w:rPr>
        <w:t>try to understand their point of view.</w:t>
      </w:r>
      <w:r w:rsidR="004F6E3D" w:rsidRPr="002F1075">
        <w:rPr>
          <w:rFonts w:ascii="Arial" w:hAnsi="Arial" w:cs="Arial"/>
          <w:sz w:val="24"/>
          <w:szCs w:val="24"/>
        </w:rPr>
        <w:t xml:space="preserve"> </w:t>
      </w:r>
    </w:p>
    <w:p w14:paraId="6FD5DBE5" w14:textId="7A61D1EE" w:rsidR="00751EF7" w:rsidRPr="002F1075" w:rsidRDefault="00751EF7" w:rsidP="004F6E3D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14:paraId="15BF8D7A" w14:textId="7C518353" w:rsidR="00751EF7" w:rsidRPr="002F1075" w:rsidRDefault="00751EF7" w:rsidP="00F66D9F">
      <w:pPr>
        <w:pStyle w:val="paraheads"/>
        <w:rPr>
          <w:rFonts w:ascii="Arial" w:hAnsi="Arial"/>
          <w:sz w:val="24"/>
          <w:szCs w:val="24"/>
        </w:rPr>
      </w:pPr>
      <w:r w:rsidRPr="002F1075">
        <w:rPr>
          <w:rFonts w:ascii="Arial" w:hAnsi="Arial"/>
          <w:sz w:val="24"/>
          <w:szCs w:val="24"/>
        </w:rPr>
        <w:t>If the person becomes upset</w:t>
      </w:r>
    </w:p>
    <w:p w14:paraId="5DD2463B" w14:textId="16DB973C" w:rsidR="00FB6FC1" w:rsidRPr="002F1075" w:rsidRDefault="00063226" w:rsidP="00F66D9F">
      <w:pPr>
        <w:rPr>
          <w:rFonts w:ascii="Arial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>Some</w:t>
      </w:r>
      <w:r w:rsidR="00D61975" w:rsidRPr="002F1075">
        <w:rPr>
          <w:rFonts w:ascii="Arial" w:hAnsi="Arial" w:cs="Arial"/>
          <w:sz w:val="24"/>
          <w:szCs w:val="24"/>
        </w:rPr>
        <w:t xml:space="preserve"> people might be feeling a bit upset or </w:t>
      </w:r>
      <w:r w:rsidRPr="002F1075">
        <w:rPr>
          <w:rFonts w:ascii="Arial" w:hAnsi="Arial" w:cs="Arial"/>
          <w:sz w:val="24"/>
          <w:szCs w:val="24"/>
        </w:rPr>
        <w:t>may be</w:t>
      </w:r>
      <w:r w:rsidR="00D61975" w:rsidRPr="002F1075">
        <w:rPr>
          <w:rFonts w:ascii="Arial" w:hAnsi="Arial" w:cs="Arial"/>
          <w:sz w:val="24"/>
          <w:szCs w:val="24"/>
        </w:rPr>
        <w:t xml:space="preserve"> struggling emotionally. So it’s </w:t>
      </w:r>
      <w:r w:rsidR="007B14BA" w:rsidRPr="002F1075">
        <w:rPr>
          <w:rFonts w:ascii="Arial" w:hAnsi="Arial" w:cs="Arial"/>
          <w:sz w:val="24"/>
          <w:szCs w:val="24"/>
        </w:rPr>
        <w:t>understandable</w:t>
      </w:r>
      <w:r w:rsidR="00D61975" w:rsidRPr="002F1075">
        <w:rPr>
          <w:rFonts w:ascii="Arial" w:hAnsi="Arial" w:cs="Arial"/>
          <w:sz w:val="24"/>
          <w:szCs w:val="24"/>
        </w:rPr>
        <w:t xml:space="preserve"> if </w:t>
      </w:r>
      <w:r w:rsidRPr="002F1075">
        <w:rPr>
          <w:rFonts w:ascii="Arial" w:hAnsi="Arial" w:cs="Arial"/>
          <w:sz w:val="24"/>
          <w:szCs w:val="24"/>
        </w:rPr>
        <w:t>they</w:t>
      </w:r>
      <w:r w:rsidR="00D61975" w:rsidRPr="002F1075">
        <w:rPr>
          <w:rFonts w:ascii="Arial" w:hAnsi="Arial" w:cs="Arial"/>
          <w:sz w:val="24"/>
          <w:szCs w:val="24"/>
        </w:rPr>
        <w:t xml:space="preserve"> become upset when talking about their feelings. However, if there are serious concerns about someone’s mental health or if </w:t>
      </w:r>
      <w:r w:rsidR="00E435A7" w:rsidRPr="002F1075">
        <w:rPr>
          <w:rFonts w:ascii="Arial" w:hAnsi="Arial" w:cs="Arial"/>
          <w:sz w:val="24"/>
          <w:szCs w:val="24"/>
        </w:rPr>
        <w:t>they are at</w:t>
      </w:r>
      <w:r w:rsidR="00D61975" w:rsidRPr="002F1075">
        <w:rPr>
          <w:rFonts w:ascii="Arial" w:hAnsi="Arial" w:cs="Arial"/>
          <w:sz w:val="24"/>
          <w:szCs w:val="24"/>
        </w:rPr>
        <w:t xml:space="preserve"> serious risk of harming themselves or others then </w:t>
      </w:r>
      <w:r w:rsidR="00E435A7" w:rsidRPr="002F1075">
        <w:rPr>
          <w:rFonts w:ascii="Arial" w:hAnsi="Arial" w:cs="Arial"/>
          <w:sz w:val="24"/>
          <w:szCs w:val="24"/>
        </w:rPr>
        <w:t>their GP should be contacted.</w:t>
      </w:r>
      <w:r w:rsidR="00D61975" w:rsidRPr="002F1075">
        <w:rPr>
          <w:rFonts w:ascii="Arial" w:hAnsi="Arial" w:cs="Arial"/>
          <w:sz w:val="24"/>
          <w:szCs w:val="24"/>
        </w:rPr>
        <w:t xml:space="preserve">  </w:t>
      </w:r>
    </w:p>
    <w:p w14:paraId="01458981" w14:textId="77777777" w:rsidR="00F66D9F" w:rsidRPr="002F1075" w:rsidRDefault="00F66D9F" w:rsidP="00F66D9F">
      <w:pPr>
        <w:rPr>
          <w:rFonts w:ascii="Arial" w:hAnsi="Arial" w:cs="Arial"/>
          <w:sz w:val="24"/>
          <w:szCs w:val="24"/>
        </w:rPr>
      </w:pPr>
    </w:p>
    <w:p w14:paraId="7CEF18DF" w14:textId="067BFE2A" w:rsidR="00124528" w:rsidRPr="002F1075" w:rsidRDefault="00751EF7" w:rsidP="00F66D9F">
      <w:pPr>
        <w:pStyle w:val="paraheads"/>
        <w:rPr>
          <w:rFonts w:ascii="Arial" w:hAnsi="Arial"/>
          <w:sz w:val="24"/>
          <w:szCs w:val="24"/>
        </w:rPr>
      </w:pPr>
      <w:r w:rsidRPr="002F1075">
        <w:rPr>
          <w:rFonts w:ascii="Arial" w:hAnsi="Arial"/>
          <w:sz w:val="24"/>
          <w:szCs w:val="24"/>
        </w:rPr>
        <w:t>Other booklets</w:t>
      </w:r>
      <w:r w:rsidR="00D61975" w:rsidRPr="002F1075">
        <w:rPr>
          <w:rFonts w:ascii="Arial" w:hAnsi="Arial"/>
          <w:sz w:val="24"/>
          <w:szCs w:val="24"/>
        </w:rPr>
        <w:t xml:space="preserve"> and resources</w:t>
      </w:r>
    </w:p>
    <w:p w14:paraId="4E6F964C" w14:textId="1B91AFDF" w:rsidR="00FB6FC1" w:rsidRPr="002F1075" w:rsidRDefault="00FB6FC1" w:rsidP="00F66D9F">
      <w:pPr>
        <w:rPr>
          <w:rFonts w:ascii="Arial" w:eastAsia="Times New Roman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 xml:space="preserve">You will find the booklets and the relaxation film at the Scottish Commission for </w:t>
      </w:r>
      <w:r w:rsidR="00893B12">
        <w:rPr>
          <w:rFonts w:ascii="Arial" w:hAnsi="Arial" w:cs="Arial"/>
          <w:sz w:val="24"/>
          <w:szCs w:val="24"/>
        </w:rPr>
        <w:t>P</w:t>
      </w:r>
      <w:r w:rsidR="009A2D4C">
        <w:rPr>
          <w:rFonts w:ascii="Arial" w:hAnsi="Arial" w:cs="Arial"/>
          <w:sz w:val="24"/>
          <w:szCs w:val="24"/>
        </w:rPr>
        <w:t xml:space="preserve">eople with </w:t>
      </w:r>
      <w:r w:rsidRPr="002F1075">
        <w:rPr>
          <w:rFonts w:ascii="Arial" w:hAnsi="Arial" w:cs="Arial"/>
          <w:sz w:val="24"/>
          <w:szCs w:val="24"/>
        </w:rPr>
        <w:t>Learning Disabilit</w:t>
      </w:r>
      <w:r w:rsidR="00893B12">
        <w:rPr>
          <w:rFonts w:ascii="Arial" w:hAnsi="Arial" w:cs="Arial"/>
          <w:sz w:val="24"/>
          <w:szCs w:val="24"/>
        </w:rPr>
        <w:t>ies</w:t>
      </w:r>
      <w:r w:rsidRPr="002F107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2F1075">
          <w:rPr>
            <w:rStyle w:val="Hyperlink"/>
            <w:rFonts w:ascii="Arial" w:hAnsi="Arial" w:cs="Arial"/>
            <w:bCs/>
            <w:sz w:val="24"/>
            <w:szCs w:val="24"/>
          </w:rPr>
          <w:t>http://scld.org.uk</w:t>
        </w:r>
      </w:hyperlink>
      <w:r w:rsidRPr="002F1075">
        <w:rPr>
          <w:rFonts w:ascii="Arial" w:hAnsi="Arial" w:cs="Arial"/>
          <w:sz w:val="24"/>
          <w:szCs w:val="24"/>
        </w:rPr>
        <w:t xml:space="preserve"> and at NES Scotland </w:t>
      </w:r>
      <w:hyperlink r:id="rId12" w:history="1">
        <w:r w:rsidRPr="002F1075">
          <w:rPr>
            <w:rStyle w:val="Hyperlink"/>
            <w:rFonts w:ascii="Arial" w:hAnsi="Arial" w:cs="Arial"/>
            <w:bCs/>
            <w:sz w:val="24"/>
            <w:szCs w:val="24"/>
          </w:rPr>
          <w:t>https://www.nes.scot.nhs.uk</w:t>
        </w:r>
      </w:hyperlink>
    </w:p>
    <w:p w14:paraId="5A4910A7" w14:textId="77777777" w:rsidR="00FB6FC1" w:rsidRPr="002F1075" w:rsidRDefault="00FB6FC1" w:rsidP="00FB6FC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B9684CB" w14:textId="480DF3A6" w:rsidR="00FB6FC1" w:rsidRPr="002F1075" w:rsidRDefault="004B2BD1" w:rsidP="00F66D9F">
      <w:pPr>
        <w:rPr>
          <w:rFonts w:ascii="Arial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>Th</w:t>
      </w:r>
      <w:r w:rsidR="00063226" w:rsidRPr="002F1075">
        <w:rPr>
          <w:rFonts w:ascii="Arial" w:hAnsi="Arial" w:cs="Arial"/>
          <w:sz w:val="24"/>
          <w:szCs w:val="24"/>
        </w:rPr>
        <w:t>e set of</w:t>
      </w:r>
      <w:r w:rsidRPr="002F1075">
        <w:rPr>
          <w:rFonts w:ascii="Arial" w:hAnsi="Arial" w:cs="Arial"/>
          <w:sz w:val="24"/>
          <w:szCs w:val="24"/>
        </w:rPr>
        <w:t xml:space="preserve"> booklet</w:t>
      </w:r>
      <w:r w:rsidR="00063226" w:rsidRPr="002F1075">
        <w:rPr>
          <w:rFonts w:ascii="Arial" w:hAnsi="Arial" w:cs="Arial"/>
          <w:sz w:val="24"/>
          <w:szCs w:val="24"/>
        </w:rPr>
        <w:t>s you are introducing</w:t>
      </w:r>
      <w:r w:rsidRPr="002F1075">
        <w:rPr>
          <w:rFonts w:ascii="Arial" w:hAnsi="Arial" w:cs="Arial"/>
          <w:sz w:val="24"/>
          <w:szCs w:val="24"/>
        </w:rPr>
        <w:t xml:space="preserve"> ha</w:t>
      </w:r>
      <w:r w:rsidR="00063226" w:rsidRPr="002F1075">
        <w:rPr>
          <w:rFonts w:ascii="Arial" w:hAnsi="Arial" w:cs="Arial"/>
          <w:sz w:val="24"/>
          <w:szCs w:val="24"/>
        </w:rPr>
        <w:t>ve</w:t>
      </w:r>
      <w:r w:rsidRPr="002F1075">
        <w:rPr>
          <w:rFonts w:ascii="Arial" w:hAnsi="Arial" w:cs="Arial"/>
          <w:sz w:val="24"/>
          <w:szCs w:val="24"/>
        </w:rPr>
        <w:t xml:space="preserve"> been adapted from StepUp, </w:t>
      </w:r>
      <w:r w:rsidR="007B14BA" w:rsidRPr="002F1075">
        <w:rPr>
          <w:rFonts w:ascii="Arial" w:hAnsi="Arial" w:cs="Arial"/>
          <w:sz w:val="24"/>
          <w:szCs w:val="24"/>
        </w:rPr>
        <w:t xml:space="preserve">a </w:t>
      </w:r>
      <w:r w:rsidRPr="002F1075">
        <w:rPr>
          <w:rFonts w:ascii="Arial" w:hAnsi="Arial" w:cs="Arial"/>
          <w:sz w:val="24"/>
          <w:szCs w:val="24"/>
        </w:rPr>
        <w:t xml:space="preserve">guided self-help </w:t>
      </w:r>
      <w:r w:rsidR="007B14BA" w:rsidRPr="002F1075">
        <w:rPr>
          <w:rFonts w:ascii="Arial" w:hAnsi="Arial" w:cs="Arial"/>
          <w:sz w:val="24"/>
          <w:szCs w:val="24"/>
        </w:rPr>
        <w:t xml:space="preserve">intervention </w:t>
      </w:r>
      <w:r w:rsidRPr="002F1075">
        <w:rPr>
          <w:rFonts w:ascii="Arial" w:hAnsi="Arial" w:cs="Arial"/>
          <w:sz w:val="24"/>
          <w:szCs w:val="24"/>
        </w:rPr>
        <w:t xml:space="preserve">for people with learning disabilities and depression. You </w:t>
      </w:r>
      <w:r w:rsidR="007B14BA" w:rsidRPr="002F1075">
        <w:rPr>
          <w:rFonts w:ascii="Arial" w:hAnsi="Arial" w:cs="Arial"/>
          <w:sz w:val="24"/>
          <w:szCs w:val="24"/>
        </w:rPr>
        <w:t>can</w:t>
      </w:r>
      <w:r w:rsidRPr="002F1075">
        <w:rPr>
          <w:rFonts w:ascii="Arial" w:hAnsi="Arial" w:cs="Arial"/>
          <w:sz w:val="24"/>
          <w:szCs w:val="24"/>
        </w:rPr>
        <w:t xml:space="preserve"> look at the online training for StepUp</w:t>
      </w:r>
      <w:r w:rsidR="00FD09FA" w:rsidRPr="002F1075">
        <w:rPr>
          <w:rFonts w:ascii="Arial" w:hAnsi="Arial" w:cs="Arial"/>
          <w:sz w:val="24"/>
          <w:szCs w:val="24"/>
        </w:rPr>
        <w:t xml:space="preserve"> which includes video clips</w:t>
      </w:r>
      <w:r w:rsidRPr="002F1075">
        <w:rPr>
          <w:rFonts w:ascii="Arial" w:hAnsi="Arial" w:cs="Arial"/>
          <w:sz w:val="24"/>
          <w:szCs w:val="24"/>
        </w:rPr>
        <w:t>.</w:t>
      </w:r>
      <w:r w:rsidR="00FB6FC1" w:rsidRPr="002F1075">
        <w:rPr>
          <w:rFonts w:ascii="Arial" w:hAnsi="Arial" w:cs="Arial"/>
          <w:sz w:val="24"/>
          <w:szCs w:val="24"/>
        </w:rPr>
        <w:t xml:space="preserve"> </w:t>
      </w:r>
      <w:r w:rsidRPr="002F1075">
        <w:rPr>
          <w:rFonts w:ascii="Arial" w:hAnsi="Arial" w:cs="Arial"/>
          <w:sz w:val="24"/>
          <w:szCs w:val="24"/>
        </w:rPr>
        <w:t xml:space="preserve"> </w:t>
      </w:r>
    </w:p>
    <w:p w14:paraId="3A5F6244" w14:textId="3B105818" w:rsidR="00FB6FC1" w:rsidRPr="002F1075" w:rsidRDefault="004B2BD1" w:rsidP="004B2BD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 xml:space="preserve">Online modules and the manual on StepUp can be found at NES, Scotland, </w:t>
      </w:r>
      <w:hyperlink r:id="rId13" w:history="1">
        <w:r w:rsidR="00FB6FC1" w:rsidRPr="002F1075">
          <w:rPr>
            <w:rStyle w:val="Hyperlink"/>
            <w:rFonts w:ascii="Arial" w:eastAsia="Times New Roman" w:hAnsi="Arial" w:cs="Arial"/>
            <w:sz w:val="24"/>
            <w:szCs w:val="24"/>
          </w:rPr>
          <w:t>https://learn.nes.nhs.scot/15095/learning-disabilities/talking-therapies-for-depression-step-up</w:t>
        </w:r>
      </w:hyperlink>
    </w:p>
    <w:p w14:paraId="2BDFD08B" w14:textId="1B1FF519" w:rsidR="00F66D9F" w:rsidRPr="002F1075" w:rsidRDefault="00893B12" w:rsidP="00F66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B2BD1" w:rsidRPr="002F1075">
        <w:rPr>
          <w:rFonts w:ascii="Arial" w:hAnsi="Arial" w:cs="Arial"/>
          <w:sz w:val="24"/>
          <w:szCs w:val="24"/>
        </w:rPr>
        <w:t xml:space="preserve">nd NHS </w:t>
      </w:r>
      <w:r w:rsidR="007B14BA" w:rsidRPr="002F1075">
        <w:rPr>
          <w:rFonts w:ascii="Arial" w:hAnsi="Arial" w:cs="Arial"/>
          <w:sz w:val="24"/>
          <w:szCs w:val="24"/>
        </w:rPr>
        <w:t xml:space="preserve">Education </w:t>
      </w:r>
      <w:r w:rsidR="004B2BD1" w:rsidRPr="002F1075">
        <w:rPr>
          <w:rFonts w:ascii="Arial" w:hAnsi="Arial" w:cs="Arial"/>
          <w:sz w:val="24"/>
          <w:szCs w:val="24"/>
        </w:rPr>
        <w:t xml:space="preserve">England. </w:t>
      </w:r>
    </w:p>
    <w:p w14:paraId="15D6CBF5" w14:textId="1DCA1CEE" w:rsidR="004B2BD1" w:rsidRPr="002F1075" w:rsidRDefault="002C086B" w:rsidP="00F66D9F">
      <w:pPr>
        <w:pStyle w:val="Hyperlinks"/>
        <w:rPr>
          <w:rStyle w:val="Hyperlink"/>
          <w:rFonts w:ascii="Arial" w:hAnsi="Arial" w:cs="Arial"/>
          <w:sz w:val="24"/>
          <w:szCs w:val="24"/>
        </w:rPr>
      </w:pPr>
      <w:hyperlink r:id="rId14" w:history="1">
        <w:r w:rsidR="00F66D9F" w:rsidRPr="002F1075">
          <w:rPr>
            <w:rStyle w:val="Hyperlink"/>
            <w:rFonts w:ascii="Arial" w:hAnsi="Arial" w:cs="Arial"/>
            <w:sz w:val="24"/>
            <w:szCs w:val="24"/>
          </w:rPr>
          <w:t>https://www.e-lfh.org.uk/programmes/intellectual-disability-and-depression-talking-therapies/</w:t>
        </w:r>
      </w:hyperlink>
    </w:p>
    <w:p w14:paraId="6DC4A967" w14:textId="77777777" w:rsidR="00F66D9F" w:rsidRPr="002F1075" w:rsidRDefault="00F66D9F" w:rsidP="00F66D9F">
      <w:pPr>
        <w:pStyle w:val="Hyperlinks"/>
        <w:rPr>
          <w:rFonts w:ascii="Arial" w:hAnsi="Arial" w:cs="Arial"/>
          <w:sz w:val="24"/>
          <w:szCs w:val="24"/>
        </w:rPr>
      </w:pPr>
    </w:p>
    <w:p w14:paraId="6C5B346B" w14:textId="10AF381B" w:rsidR="004B2BD1" w:rsidRPr="002F1075" w:rsidRDefault="000C5A98" w:rsidP="00F66D9F">
      <w:pPr>
        <w:pStyle w:val="paraheads"/>
        <w:rPr>
          <w:rFonts w:ascii="Arial" w:hAnsi="Arial"/>
          <w:sz w:val="24"/>
          <w:szCs w:val="24"/>
        </w:rPr>
      </w:pPr>
      <w:r w:rsidRPr="002F1075">
        <w:rPr>
          <w:rFonts w:ascii="Arial" w:hAnsi="Arial"/>
          <w:sz w:val="24"/>
          <w:szCs w:val="24"/>
        </w:rPr>
        <w:lastRenderedPageBreak/>
        <w:t>Feedback</w:t>
      </w:r>
    </w:p>
    <w:p w14:paraId="473BD19E" w14:textId="77777777" w:rsidR="00FB6FC1" w:rsidRPr="002F1075" w:rsidRDefault="000C5A98" w:rsidP="00F66D9F">
      <w:pPr>
        <w:rPr>
          <w:rFonts w:ascii="Arial" w:hAnsi="Arial" w:cs="Arial"/>
          <w:sz w:val="24"/>
          <w:szCs w:val="24"/>
        </w:rPr>
      </w:pPr>
      <w:r w:rsidRPr="002F1075">
        <w:rPr>
          <w:rFonts w:ascii="Arial" w:hAnsi="Arial" w:cs="Arial"/>
          <w:sz w:val="24"/>
          <w:szCs w:val="24"/>
        </w:rPr>
        <w:t>If you have any feedback or thoughts about the booklets then we would really like to hear from you. You can contact</w:t>
      </w:r>
    </w:p>
    <w:p w14:paraId="28856947" w14:textId="4200FD83" w:rsidR="00FB6FC1" w:rsidRPr="002F1075" w:rsidRDefault="002C086B" w:rsidP="00FB6FC1">
      <w:pPr>
        <w:pStyle w:val="Hyperlinks"/>
        <w:rPr>
          <w:rFonts w:ascii="Arial" w:hAnsi="Arial" w:cs="Arial"/>
          <w:sz w:val="24"/>
          <w:szCs w:val="24"/>
        </w:rPr>
      </w:pPr>
      <w:hyperlink r:id="rId15" w:history="1">
        <w:r w:rsidR="00FB6FC1" w:rsidRPr="002F1075">
          <w:rPr>
            <w:rStyle w:val="Hyperlink"/>
            <w:rFonts w:ascii="Arial" w:hAnsi="Arial" w:cs="Arial"/>
            <w:sz w:val="24"/>
            <w:szCs w:val="24"/>
          </w:rPr>
          <w:t>ihw-cope@glasgow.ac.uk</w:t>
        </w:r>
      </w:hyperlink>
    </w:p>
    <w:p w14:paraId="3DDB311B" w14:textId="0A80851B" w:rsidR="000C5A98" w:rsidRPr="002F1075" w:rsidRDefault="002F1075" w:rsidP="000C5A98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2F1075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8DE63C" wp14:editId="7F7F141A">
            <wp:simplePos x="0" y="0"/>
            <wp:positionH relativeFrom="margin">
              <wp:posOffset>-635</wp:posOffset>
            </wp:positionH>
            <wp:positionV relativeFrom="paragraph">
              <wp:posOffset>314960</wp:posOffset>
            </wp:positionV>
            <wp:extent cx="1685925" cy="9144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G keyline boxed marque (CMYK).ep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E766C" w14:textId="3DA5537C" w:rsidR="004B2BD1" w:rsidRPr="002F1075" w:rsidRDefault="004B2BD1" w:rsidP="00124528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sectPr w:rsidR="004B2BD1" w:rsidRPr="002F1075" w:rsidSect="00DA0AD3"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B8A62" w14:textId="77777777" w:rsidR="002C086B" w:rsidRDefault="002C086B" w:rsidP="002F1075">
      <w:pPr>
        <w:spacing w:after="0" w:line="240" w:lineRule="auto"/>
      </w:pPr>
      <w:r>
        <w:separator/>
      </w:r>
    </w:p>
  </w:endnote>
  <w:endnote w:type="continuationSeparator" w:id="0">
    <w:p w14:paraId="69A4C7C1" w14:textId="77777777" w:rsidR="002C086B" w:rsidRDefault="002C086B" w:rsidP="002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97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897C7" w14:textId="3F7B46C2" w:rsidR="002F1075" w:rsidRDefault="002F10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712D9" w14:textId="77777777" w:rsidR="002F1075" w:rsidRDefault="002F1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6282" w14:textId="77777777" w:rsidR="002C086B" w:rsidRDefault="002C086B" w:rsidP="002F1075">
      <w:pPr>
        <w:spacing w:after="0" w:line="240" w:lineRule="auto"/>
      </w:pPr>
      <w:r>
        <w:separator/>
      </w:r>
    </w:p>
  </w:footnote>
  <w:footnote w:type="continuationSeparator" w:id="0">
    <w:p w14:paraId="501186C7" w14:textId="77777777" w:rsidR="002C086B" w:rsidRDefault="002C086B" w:rsidP="002F1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E6364"/>
    <w:multiLevelType w:val="hybridMultilevel"/>
    <w:tmpl w:val="777EB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85962"/>
    <w:multiLevelType w:val="hybridMultilevel"/>
    <w:tmpl w:val="A32EA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0B30"/>
    <w:multiLevelType w:val="hybridMultilevel"/>
    <w:tmpl w:val="2B70B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0"/>
    <w:rsid w:val="000166F4"/>
    <w:rsid w:val="00063226"/>
    <w:rsid w:val="000B5AB3"/>
    <w:rsid w:val="000C5A98"/>
    <w:rsid w:val="00102E0D"/>
    <w:rsid w:val="0012435A"/>
    <w:rsid w:val="00124528"/>
    <w:rsid w:val="001655FA"/>
    <w:rsid w:val="001A2C02"/>
    <w:rsid w:val="001C5111"/>
    <w:rsid w:val="00224FEB"/>
    <w:rsid w:val="00240BA2"/>
    <w:rsid w:val="00247BBB"/>
    <w:rsid w:val="002A1790"/>
    <w:rsid w:val="002C086B"/>
    <w:rsid w:val="002D49A4"/>
    <w:rsid w:val="002F1075"/>
    <w:rsid w:val="00314D1D"/>
    <w:rsid w:val="00330C38"/>
    <w:rsid w:val="003A5DE9"/>
    <w:rsid w:val="003A73A3"/>
    <w:rsid w:val="003C0A26"/>
    <w:rsid w:val="003C4A94"/>
    <w:rsid w:val="003F66CE"/>
    <w:rsid w:val="00453BC3"/>
    <w:rsid w:val="00481831"/>
    <w:rsid w:val="004B255F"/>
    <w:rsid w:val="004B2BD1"/>
    <w:rsid w:val="004F6E3D"/>
    <w:rsid w:val="0053040E"/>
    <w:rsid w:val="005C5C91"/>
    <w:rsid w:val="005D4105"/>
    <w:rsid w:val="00613756"/>
    <w:rsid w:val="006802E1"/>
    <w:rsid w:val="00751EF7"/>
    <w:rsid w:val="007B14BA"/>
    <w:rsid w:val="007B7457"/>
    <w:rsid w:val="00893B12"/>
    <w:rsid w:val="008E2C22"/>
    <w:rsid w:val="008E4F5B"/>
    <w:rsid w:val="009321E4"/>
    <w:rsid w:val="00944E38"/>
    <w:rsid w:val="009574C4"/>
    <w:rsid w:val="0097526C"/>
    <w:rsid w:val="009A2D4C"/>
    <w:rsid w:val="009F4C4C"/>
    <w:rsid w:val="00A60513"/>
    <w:rsid w:val="00A64101"/>
    <w:rsid w:val="00A66194"/>
    <w:rsid w:val="00A71646"/>
    <w:rsid w:val="00A72404"/>
    <w:rsid w:val="00A758A8"/>
    <w:rsid w:val="00A8605F"/>
    <w:rsid w:val="00A866EB"/>
    <w:rsid w:val="00AF1A15"/>
    <w:rsid w:val="00AF3AED"/>
    <w:rsid w:val="00B3319F"/>
    <w:rsid w:val="00B77CD1"/>
    <w:rsid w:val="00BA3A3F"/>
    <w:rsid w:val="00BD3CD5"/>
    <w:rsid w:val="00BE4B8C"/>
    <w:rsid w:val="00C11B08"/>
    <w:rsid w:val="00C20947"/>
    <w:rsid w:val="00C34232"/>
    <w:rsid w:val="00C711FF"/>
    <w:rsid w:val="00D13F67"/>
    <w:rsid w:val="00D61975"/>
    <w:rsid w:val="00D74491"/>
    <w:rsid w:val="00D87003"/>
    <w:rsid w:val="00DA0AD3"/>
    <w:rsid w:val="00DE5F67"/>
    <w:rsid w:val="00E435A7"/>
    <w:rsid w:val="00E7321C"/>
    <w:rsid w:val="00F008E4"/>
    <w:rsid w:val="00F16A91"/>
    <w:rsid w:val="00F40EE8"/>
    <w:rsid w:val="00F516D3"/>
    <w:rsid w:val="00F60B80"/>
    <w:rsid w:val="00F66D9F"/>
    <w:rsid w:val="00FA6AD2"/>
    <w:rsid w:val="00FB6FC1"/>
    <w:rsid w:val="00FC302B"/>
    <w:rsid w:val="00FD09FA"/>
    <w:rsid w:val="00FE4706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BB01"/>
  <w15:chartTrackingRefBased/>
  <w15:docId w15:val="{56158DD7-2EF7-0147-9CEC-80B203D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B77C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7CD1"/>
  </w:style>
  <w:style w:type="paragraph" w:styleId="NormalWeb">
    <w:name w:val="Normal (Web)"/>
    <w:basedOn w:val="Normal"/>
    <w:uiPriority w:val="99"/>
    <w:unhideWhenUsed/>
    <w:rsid w:val="00F66D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66D9F"/>
  </w:style>
  <w:style w:type="paragraph" w:styleId="BalloonText">
    <w:name w:val="Balloon Text"/>
    <w:basedOn w:val="Normal"/>
    <w:link w:val="BalloonTextChar"/>
    <w:uiPriority w:val="99"/>
    <w:semiHidden/>
    <w:unhideWhenUsed/>
    <w:rsid w:val="00F66D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9F"/>
    <w:rPr>
      <w:rFonts w:ascii="Times New Roman" w:hAnsi="Times New Roman" w:cs="Times New Roman"/>
      <w:color w:val="595959" w:themeColor="text1" w:themeTint="A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D9F"/>
    <w:rPr>
      <w:rFonts w:ascii="Arial" w:hAnsi="Arial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D9F"/>
    <w:rPr>
      <w:rFonts w:ascii="Arial" w:hAnsi="Arial"/>
      <w:b/>
      <w:bCs/>
      <w:color w:val="595959" w:themeColor="text1" w:themeTint="A6"/>
      <w:sz w:val="20"/>
      <w:szCs w:val="20"/>
    </w:rPr>
  </w:style>
  <w:style w:type="paragraph" w:styleId="ListParagraph">
    <w:name w:val="List Paragraph"/>
    <w:basedOn w:val="Normal"/>
    <w:uiPriority w:val="34"/>
    <w:qFormat/>
    <w:rsid w:val="00F66D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D9F"/>
    <w:rPr>
      <w:color w:val="ED7D3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FC1"/>
    <w:rPr>
      <w:color w:val="605E5C"/>
      <w:shd w:val="clear" w:color="auto" w:fill="E1DFDD"/>
    </w:rPr>
  </w:style>
  <w:style w:type="paragraph" w:customStyle="1" w:styleId="Hyperlinks">
    <w:name w:val="Hyperlinks"/>
    <w:basedOn w:val="Normal"/>
    <w:qFormat/>
    <w:rsid w:val="00F66D9F"/>
    <w:rPr>
      <w:rFonts w:eastAsia="Times New Roman"/>
      <w:color w:val="ED7D31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66D9F"/>
    <w:pPr>
      <w:spacing w:line="240" w:lineRule="auto"/>
      <w:contextualSpacing/>
    </w:pPr>
    <w:rPr>
      <w:rFonts w:eastAsiaTheme="majorEastAsia" w:cstheme="majorBidi"/>
      <w:b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D9F"/>
    <w:rPr>
      <w:rFonts w:ascii="Arial" w:eastAsiaTheme="majorEastAsia" w:hAnsi="Arial" w:cstheme="majorBidi"/>
      <w:b/>
      <w:color w:val="ED7D31" w:themeColor="accent2"/>
      <w:spacing w:val="-10"/>
      <w:kern w:val="28"/>
      <w:sz w:val="56"/>
      <w:szCs w:val="56"/>
    </w:rPr>
  </w:style>
  <w:style w:type="paragraph" w:customStyle="1" w:styleId="paraheads">
    <w:name w:val="para heads"/>
    <w:basedOn w:val="Normal"/>
    <w:qFormat/>
    <w:rsid w:val="00F66D9F"/>
    <w:rPr>
      <w:rFonts w:eastAsia="Times New Roman" w:cs="Arial"/>
      <w:b/>
      <w:bCs/>
      <w:color w:val="ED7D31" w:themeColor="accent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D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arn.nes.nhs.scot/15095/learning-disabilities/talking-therapies-for-depression-step-u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s.scot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ld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ihw-cope@glasgow.ac.uk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lfh.org.uk/programmes/intellectual-disability-and-depression-talking-therap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024458C65C24B85E243FCA14C15F2" ma:contentTypeVersion="11" ma:contentTypeDescription="Create a new document." ma:contentTypeScope="" ma:versionID="c3d051907b19824106ccc5ce39aee131">
  <xsd:schema xmlns:xsd="http://www.w3.org/2001/XMLSchema" xmlns:xs="http://www.w3.org/2001/XMLSchema" xmlns:p="http://schemas.microsoft.com/office/2006/metadata/properties" xmlns:ns2="7f70b171-6ec5-41a8-bb4f-aa197d6b64f2" xmlns:ns3="ad034978-1eca-4cc4-bd0b-98974abacb12" targetNamespace="http://schemas.microsoft.com/office/2006/metadata/properties" ma:root="true" ma:fieldsID="cfc280169bd9fa7c6248a144634615e9" ns2:_="" ns3:_="">
    <xsd:import namespace="7f70b171-6ec5-41a8-bb4f-aa197d6b64f2"/>
    <xsd:import namespace="ad034978-1eca-4cc4-bd0b-98974abac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b171-6ec5-41a8-bb4f-aa197d6b6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7448E-D970-4AE0-9C1A-323077E44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b171-6ec5-41a8-bb4f-aa197d6b64f2"/>
    <ds:schemaRef ds:uri="ad034978-1eca-4cc4-bd0b-98974abac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604E1-29B3-4DA8-88AC-2319DED52D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3385EF-095A-46B7-B4C3-163A76995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 Maguire</dc:creator>
  <cp:keywords/>
  <dc:description/>
  <cp:lastModifiedBy>Christine McBain</cp:lastModifiedBy>
  <cp:revision>7</cp:revision>
  <dcterms:created xsi:type="dcterms:W3CDTF">2020-12-07T09:44:00Z</dcterms:created>
  <dcterms:modified xsi:type="dcterms:W3CDTF">2020-12-07T10:40:00Z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0x0101007B2024458C65C24B85E243FCA14C15F2</vt:lpwstr>
  </property>
</Properties>
</file>